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6" w:type="dxa"/>
        <w:tblInd w:w="-1168" w:type="dxa"/>
        <w:tblLayout w:type="fixed"/>
        <w:tblLook w:val="01E0" w:firstRow="1" w:lastRow="1" w:firstColumn="1" w:lastColumn="1" w:noHBand="0" w:noVBand="0"/>
      </w:tblPr>
      <w:tblGrid>
        <w:gridCol w:w="2771"/>
        <w:gridCol w:w="234"/>
        <w:gridCol w:w="2538"/>
        <w:gridCol w:w="2771"/>
        <w:gridCol w:w="929"/>
        <w:gridCol w:w="1843"/>
      </w:tblGrid>
      <w:tr w:rsidR="00A80C05" w:rsidRPr="00A318F0" w:rsidTr="00A80C05">
        <w:tc>
          <w:tcPr>
            <w:tcW w:w="11086" w:type="dxa"/>
            <w:gridSpan w:val="6"/>
            <w:shd w:val="clear" w:color="auto" w:fill="17365D" w:themeFill="text2" w:themeFillShade="BF"/>
          </w:tcPr>
          <w:p w:rsidR="00A80C05" w:rsidRDefault="00A80C05" w:rsidP="00854C1F">
            <w:pPr>
              <w:rPr>
                <w:rFonts w:ascii="Arial" w:hAnsi="Arial" w:cs="Arial"/>
              </w:rPr>
            </w:pPr>
            <w:r>
              <w:rPr>
                <w:noProof/>
              </w:rPr>
              <w:drawing>
                <wp:anchor distT="0" distB="0" distL="114300" distR="114300" simplePos="0" relativeHeight="251662336" behindDoc="0" locked="0" layoutInCell="1" allowOverlap="1" wp14:anchorId="5836F29C" wp14:editId="4F061F31">
                  <wp:simplePos x="0" y="0"/>
                  <wp:positionH relativeFrom="column">
                    <wp:posOffset>-57150</wp:posOffset>
                  </wp:positionH>
                  <wp:positionV relativeFrom="paragraph">
                    <wp:posOffset>-811332</wp:posOffset>
                  </wp:positionV>
                  <wp:extent cx="1754838" cy="361950"/>
                  <wp:effectExtent l="0" t="0" r="0" b="0"/>
                  <wp:wrapNone/>
                  <wp:docPr id="6" name="Picture 6"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GJA5C0~1.THO\AppData\Local\Temp\1007-SwanUni-Eng 2017 [WHITE] v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838"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C05" w:rsidRPr="000B4AA7" w:rsidRDefault="00A80C05" w:rsidP="00854C1F">
            <w:pPr>
              <w:rPr>
                <w:rFonts w:ascii="Arial" w:hAnsi="Arial" w:cs="Arial"/>
                <w:b/>
              </w:rPr>
            </w:pPr>
            <w:r>
              <w:rPr>
                <w:rFonts w:ascii="Arial" w:hAnsi="Arial" w:cs="Arial"/>
                <w:b/>
              </w:rPr>
              <w:t>NEW COLLABORATIVE PARTNERSHIP  RISK ASSESSMENT GUIDELINES</w:t>
            </w:r>
          </w:p>
          <w:p w:rsidR="00A80C05" w:rsidRDefault="00A80C05" w:rsidP="00854C1F">
            <w:pPr>
              <w:rPr>
                <w:rFonts w:ascii="Arial" w:hAnsi="Arial" w:cs="Arial"/>
              </w:rPr>
            </w:pPr>
          </w:p>
        </w:tc>
      </w:tr>
      <w:tr w:rsidR="00A80C05" w:rsidRPr="00FB1155" w:rsidTr="00A80C05">
        <w:tc>
          <w:tcPr>
            <w:tcW w:w="11086" w:type="dxa"/>
            <w:gridSpan w:val="6"/>
            <w:shd w:val="clear" w:color="auto" w:fill="auto"/>
          </w:tcPr>
          <w:p w:rsidR="00A80C05" w:rsidRPr="00FB1155" w:rsidRDefault="00A80C05" w:rsidP="00854C1F">
            <w:pPr>
              <w:rPr>
                <w:rFonts w:ascii="Arial" w:hAnsi="Arial" w:cs="Arial"/>
                <w:sz w:val="22"/>
                <w:szCs w:val="22"/>
              </w:rPr>
            </w:pPr>
          </w:p>
          <w:p w:rsidR="00A80C05" w:rsidRPr="00A80C05" w:rsidRDefault="00A80C05" w:rsidP="00854C1F">
            <w:pPr>
              <w:rPr>
                <w:rFonts w:ascii="Arial" w:hAnsi="Arial" w:cs="Arial"/>
                <w:b/>
              </w:rPr>
            </w:pPr>
            <w:r w:rsidRPr="00A80C05">
              <w:rPr>
                <w:rFonts w:ascii="Arial" w:hAnsi="Arial" w:cs="Arial"/>
              </w:rPr>
              <w:t>The University, as part of its obligations under the UK Quality Code, is required to ensure that appropriate and proportionate risk assessment and due diligence enquiries are carried out on all new propos</w:t>
            </w:r>
            <w:r w:rsidR="00854C1F">
              <w:rPr>
                <w:rFonts w:ascii="Arial" w:hAnsi="Arial" w:cs="Arial"/>
              </w:rPr>
              <w:t xml:space="preserve">ed collaborative arrangements. </w:t>
            </w:r>
            <w:r w:rsidRPr="00A80C05">
              <w:rPr>
                <w:rFonts w:ascii="Arial" w:hAnsi="Arial" w:cs="Arial"/>
              </w:rPr>
              <w:t xml:space="preserve">The following </w:t>
            </w:r>
            <w:r>
              <w:rPr>
                <w:rFonts w:ascii="Arial" w:hAnsi="Arial" w:cs="Arial"/>
              </w:rPr>
              <w:t>guidance is designed to inform completion of the New Collaborative Partnerships Form: Due Diligence and Risk Assessment, and provide a framework for risk assessment and mitigation.</w:t>
            </w:r>
          </w:p>
          <w:p w:rsidR="00A80C05" w:rsidRPr="00A80C05" w:rsidRDefault="00A80C05" w:rsidP="00854C1F">
            <w:pPr>
              <w:rPr>
                <w:rFonts w:ascii="Arial" w:hAnsi="Arial" w:cs="Arial"/>
                <w:b/>
              </w:rPr>
            </w:pPr>
          </w:p>
          <w:p w:rsidR="00A80C05" w:rsidRPr="00A80C05" w:rsidRDefault="00A80C05" w:rsidP="00854C1F">
            <w:pPr>
              <w:rPr>
                <w:rFonts w:ascii="Arial" w:hAnsi="Arial" w:cs="Arial"/>
                <w:b/>
              </w:rPr>
            </w:pPr>
            <w:r w:rsidRPr="00A80C05">
              <w:rPr>
                <w:rFonts w:ascii="Arial" w:hAnsi="Arial" w:cs="Arial"/>
                <w:b/>
              </w:rPr>
              <w:t xml:space="preserve">The Partner Information and Due Diligence evidence section of the form should be completed by </w:t>
            </w:r>
            <w:r w:rsidRPr="00A80C05">
              <w:rPr>
                <w:rFonts w:ascii="Arial" w:hAnsi="Arial" w:cs="Arial"/>
                <w:b/>
                <w:u w:val="single"/>
              </w:rPr>
              <w:t>Academic Partnerships</w:t>
            </w:r>
            <w:r w:rsidRPr="00A80C05">
              <w:rPr>
                <w:rFonts w:ascii="Arial" w:hAnsi="Arial" w:cs="Arial"/>
                <w:b/>
              </w:rPr>
              <w:t xml:space="preserve"> supporting the proposing College/School.</w:t>
            </w:r>
          </w:p>
          <w:p w:rsidR="00A80C05" w:rsidRPr="00A80C05" w:rsidRDefault="00A80C05" w:rsidP="00854C1F">
            <w:pPr>
              <w:rPr>
                <w:rFonts w:ascii="Arial" w:hAnsi="Arial" w:cs="Arial"/>
                <w:b/>
              </w:rPr>
            </w:pPr>
          </w:p>
          <w:p w:rsidR="00A80C05" w:rsidRPr="00A80C05" w:rsidRDefault="00A80C05" w:rsidP="00854C1F">
            <w:pPr>
              <w:rPr>
                <w:rFonts w:ascii="Arial" w:hAnsi="Arial" w:cs="Arial"/>
                <w:b/>
              </w:rPr>
            </w:pPr>
            <w:r w:rsidRPr="00A80C05">
              <w:rPr>
                <w:rFonts w:ascii="Arial" w:hAnsi="Arial" w:cs="Arial"/>
                <w:b/>
              </w:rPr>
              <w:t xml:space="preserve">The risk assessment section of the form should be completed by </w:t>
            </w:r>
            <w:r w:rsidRPr="00A80C05">
              <w:rPr>
                <w:rFonts w:ascii="Arial" w:hAnsi="Arial" w:cs="Arial"/>
                <w:b/>
                <w:u w:val="single"/>
              </w:rPr>
              <w:t>Academic Quality Services</w:t>
            </w:r>
            <w:r w:rsidRPr="00A80C05">
              <w:rPr>
                <w:rFonts w:ascii="Arial" w:hAnsi="Arial" w:cs="Arial"/>
                <w:b/>
              </w:rPr>
              <w:t xml:space="preserve"> following submission of the proposal and complete Due Diligence.  </w:t>
            </w:r>
          </w:p>
          <w:p w:rsidR="00A80C05" w:rsidRPr="00A80C05" w:rsidRDefault="00A80C05" w:rsidP="00854C1F">
            <w:pPr>
              <w:rPr>
                <w:rFonts w:ascii="Arial" w:hAnsi="Arial" w:cs="Arial"/>
                <w:b/>
              </w:rPr>
            </w:pPr>
          </w:p>
          <w:p w:rsidR="00A80C05" w:rsidRPr="00A80C05" w:rsidRDefault="00A80C05" w:rsidP="00854C1F">
            <w:pPr>
              <w:rPr>
                <w:rFonts w:ascii="Arial" w:hAnsi="Arial" w:cs="Arial"/>
              </w:rPr>
            </w:pPr>
            <w:r w:rsidRPr="00A80C05">
              <w:rPr>
                <w:rFonts w:ascii="Arial" w:hAnsi="Arial" w:cs="Arial"/>
              </w:rPr>
              <w:t>Where risks are identified, Mitigating Actions will be completed following discussion between the College/School, Academic Partnerships and Academic Quality Services.</w:t>
            </w:r>
          </w:p>
          <w:p w:rsidR="00A80C05" w:rsidRPr="00A80C05" w:rsidRDefault="00A80C05" w:rsidP="00854C1F">
            <w:pPr>
              <w:rPr>
                <w:rFonts w:ascii="Arial" w:hAnsi="Arial" w:cs="Arial"/>
                <w:b/>
              </w:rPr>
            </w:pPr>
          </w:p>
          <w:p w:rsidR="00A80C05" w:rsidRPr="00A80C05" w:rsidRDefault="00A80C05" w:rsidP="00854C1F">
            <w:pPr>
              <w:rPr>
                <w:rFonts w:ascii="Arial" w:hAnsi="Arial" w:cs="Arial"/>
                <w:iCs/>
              </w:rPr>
            </w:pPr>
            <w:r w:rsidRPr="00A80C05">
              <w:rPr>
                <w:rFonts w:ascii="Arial" w:hAnsi="Arial" w:cs="Arial"/>
                <w:iCs/>
              </w:rPr>
              <w:t xml:space="preserve">If you have any questions or would like further information, guidance and support, please visit </w:t>
            </w:r>
            <w:hyperlink r:id="rId8" w:history="1">
              <w:r w:rsidRPr="00A80C05">
                <w:rPr>
                  <w:rStyle w:val="Hyperlink"/>
                  <w:rFonts w:ascii="Arial" w:hAnsi="Arial" w:cs="Arial"/>
                  <w:iCs/>
                </w:rPr>
                <w:t>Academic Quality Services</w:t>
              </w:r>
            </w:hyperlink>
            <w:r w:rsidRPr="00A80C05">
              <w:rPr>
                <w:rFonts w:ascii="Arial" w:hAnsi="Arial" w:cs="Arial"/>
                <w:iCs/>
              </w:rPr>
              <w:t xml:space="preserve"> or contact </w:t>
            </w:r>
            <w:hyperlink r:id="rId9" w:history="1">
              <w:r w:rsidRPr="00A80C05">
                <w:rPr>
                  <w:rStyle w:val="Hyperlink"/>
                  <w:rFonts w:ascii="Arial" w:hAnsi="Arial" w:cs="Arial"/>
                  <w:iCs/>
                </w:rPr>
                <w:t>academicprogrammes@swansea.ac.uk</w:t>
              </w:r>
            </w:hyperlink>
            <w:r w:rsidRPr="00A80C05">
              <w:rPr>
                <w:rFonts w:ascii="Arial" w:hAnsi="Arial" w:cs="Arial"/>
                <w:iCs/>
              </w:rPr>
              <w:t xml:space="preserve">.  </w:t>
            </w:r>
          </w:p>
          <w:p w:rsidR="00A80C05" w:rsidRPr="00A80C05" w:rsidRDefault="00A80C05" w:rsidP="00854C1F">
            <w:pPr>
              <w:rPr>
                <w:rFonts w:ascii="Arial" w:hAnsi="Arial" w:cs="Arial"/>
                <w:iCs/>
              </w:rPr>
            </w:pPr>
          </w:p>
          <w:p w:rsidR="00A80C05" w:rsidRPr="00D57E45" w:rsidRDefault="00D57E45" w:rsidP="00854C1F">
            <w:pPr>
              <w:rPr>
                <w:rFonts w:ascii="Arial" w:hAnsi="Arial" w:cs="Arial"/>
                <w:b/>
                <w:iCs/>
              </w:rPr>
            </w:pPr>
            <w:r w:rsidRPr="00D57E45">
              <w:rPr>
                <w:rFonts w:ascii="Arial" w:hAnsi="Arial" w:cs="Arial"/>
                <w:b/>
                <w:iCs/>
              </w:rPr>
              <w:t>Risk Definition</w:t>
            </w:r>
            <w:r w:rsidR="00296CDA">
              <w:rPr>
                <w:rFonts w:ascii="Arial" w:hAnsi="Arial" w:cs="Arial"/>
                <w:b/>
                <w:iCs/>
              </w:rPr>
              <w:t xml:space="preserve"> &amp; Matrix</w:t>
            </w:r>
            <w:r w:rsidRPr="00D57E45">
              <w:rPr>
                <w:rFonts w:ascii="Arial" w:hAnsi="Arial" w:cs="Arial"/>
                <w:b/>
                <w:iCs/>
              </w:rPr>
              <w:t>:</w:t>
            </w:r>
          </w:p>
          <w:p w:rsidR="00D57E45" w:rsidRDefault="00D57E45" w:rsidP="00854C1F">
            <w:pPr>
              <w:rPr>
                <w:rFonts w:ascii="Arial" w:hAnsi="Arial" w:cs="Arial"/>
                <w:iCs/>
              </w:rPr>
            </w:pPr>
          </w:p>
          <w:tbl>
            <w:tblPr>
              <w:tblStyle w:val="TableGrid"/>
              <w:tblW w:w="10908" w:type="dxa"/>
              <w:tblLayout w:type="fixed"/>
              <w:tblLook w:val="04A0" w:firstRow="1" w:lastRow="0" w:firstColumn="1" w:lastColumn="0" w:noHBand="0" w:noVBand="1"/>
            </w:tblPr>
            <w:tblGrid>
              <w:gridCol w:w="1698"/>
              <w:gridCol w:w="1698"/>
              <w:gridCol w:w="7512"/>
            </w:tblGrid>
            <w:tr w:rsidR="00296CDA" w:rsidRPr="00490EC3" w:rsidTr="00296CDA">
              <w:tc>
                <w:tcPr>
                  <w:tcW w:w="1698" w:type="dxa"/>
                  <w:shd w:val="clear" w:color="auto" w:fill="8DB3E2" w:themeFill="text2" w:themeFillTint="66"/>
                </w:tcPr>
                <w:p w:rsidR="00296CDA" w:rsidRPr="00490EC3" w:rsidRDefault="00296CDA" w:rsidP="00854C1F">
                  <w:pPr>
                    <w:rPr>
                      <w:rFonts w:ascii="Arial" w:hAnsi="Arial" w:cs="Arial"/>
                      <w:b/>
                    </w:rPr>
                  </w:pPr>
                  <w:r>
                    <w:rPr>
                      <w:rFonts w:ascii="Arial" w:hAnsi="Arial" w:cs="Arial"/>
                      <w:b/>
                    </w:rPr>
                    <w:t>Score</w:t>
                  </w:r>
                </w:p>
              </w:tc>
              <w:tc>
                <w:tcPr>
                  <w:tcW w:w="1698" w:type="dxa"/>
                  <w:shd w:val="clear" w:color="auto" w:fill="8DB3E2" w:themeFill="text2" w:themeFillTint="66"/>
                </w:tcPr>
                <w:p w:rsidR="00296CDA" w:rsidRPr="00490EC3" w:rsidRDefault="00296CDA" w:rsidP="00854C1F">
                  <w:pPr>
                    <w:rPr>
                      <w:rFonts w:ascii="Arial" w:hAnsi="Arial" w:cs="Arial"/>
                      <w:b/>
                    </w:rPr>
                  </w:pPr>
                  <w:r w:rsidRPr="00490EC3">
                    <w:rPr>
                      <w:rFonts w:ascii="Arial" w:hAnsi="Arial" w:cs="Arial"/>
                      <w:b/>
                    </w:rPr>
                    <w:t>Risk</w:t>
                  </w:r>
                  <w:r>
                    <w:rPr>
                      <w:rFonts w:ascii="Arial" w:hAnsi="Arial" w:cs="Arial"/>
                      <w:b/>
                    </w:rPr>
                    <w:t xml:space="preserve"> </w:t>
                  </w:r>
                </w:p>
              </w:tc>
              <w:tc>
                <w:tcPr>
                  <w:tcW w:w="7512" w:type="dxa"/>
                  <w:shd w:val="clear" w:color="auto" w:fill="8DB3E2" w:themeFill="text2" w:themeFillTint="66"/>
                </w:tcPr>
                <w:p w:rsidR="00296CDA" w:rsidRPr="00490EC3" w:rsidRDefault="00296CDA" w:rsidP="00854C1F">
                  <w:pPr>
                    <w:rPr>
                      <w:rFonts w:ascii="Arial" w:hAnsi="Arial" w:cs="Arial"/>
                      <w:b/>
                    </w:rPr>
                  </w:pPr>
                  <w:r>
                    <w:rPr>
                      <w:rFonts w:ascii="Arial" w:hAnsi="Arial" w:cs="Arial"/>
                      <w:b/>
                    </w:rPr>
                    <w:t>Definition</w:t>
                  </w:r>
                </w:p>
              </w:tc>
            </w:tr>
            <w:tr w:rsidR="00296CDA" w:rsidRPr="00D57E45" w:rsidTr="00296CDA">
              <w:tc>
                <w:tcPr>
                  <w:tcW w:w="1698" w:type="dxa"/>
                </w:tcPr>
                <w:p w:rsidR="00296CDA" w:rsidRDefault="00296CDA" w:rsidP="00854C1F">
                  <w:pPr>
                    <w:rPr>
                      <w:rFonts w:ascii="Arial" w:hAnsi="Arial" w:cs="Arial"/>
                      <w:i/>
                    </w:rPr>
                  </w:pPr>
                  <w:r>
                    <w:rPr>
                      <w:rFonts w:ascii="Arial" w:hAnsi="Arial" w:cs="Arial"/>
                      <w:i/>
                    </w:rPr>
                    <w:t>0</w:t>
                  </w:r>
                </w:p>
              </w:tc>
              <w:tc>
                <w:tcPr>
                  <w:tcW w:w="1698" w:type="dxa"/>
                </w:tcPr>
                <w:p w:rsidR="00296CDA" w:rsidRPr="00D57E45" w:rsidRDefault="00296CDA" w:rsidP="00854C1F">
                  <w:pPr>
                    <w:rPr>
                      <w:rFonts w:ascii="Arial" w:hAnsi="Arial" w:cs="Arial"/>
                      <w:color w:val="000000" w:themeColor="text1"/>
                    </w:rPr>
                  </w:pPr>
                  <w:r>
                    <w:rPr>
                      <w:rFonts w:ascii="Arial" w:hAnsi="Arial" w:cs="Arial"/>
                      <w:color w:val="000000" w:themeColor="text1"/>
                    </w:rPr>
                    <w:t>N/A</w:t>
                  </w:r>
                </w:p>
              </w:tc>
              <w:tc>
                <w:tcPr>
                  <w:tcW w:w="7512" w:type="dxa"/>
                </w:tcPr>
                <w:p w:rsidR="00296CDA" w:rsidRPr="00D57E45" w:rsidRDefault="00296CDA" w:rsidP="00854C1F">
                  <w:pPr>
                    <w:rPr>
                      <w:rFonts w:ascii="Arial" w:hAnsi="Arial" w:cs="Arial"/>
                      <w:color w:val="000000" w:themeColor="text1"/>
                      <w:szCs w:val="22"/>
                    </w:rPr>
                  </w:pPr>
                  <w:r>
                    <w:rPr>
                      <w:rFonts w:ascii="Arial" w:hAnsi="Arial" w:cs="Arial"/>
                      <w:color w:val="000000" w:themeColor="text1"/>
                      <w:szCs w:val="22"/>
                    </w:rPr>
                    <w:t>Criteria does not apply</w:t>
                  </w:r>
                </w:p>
              </w:tc>
            </w:tr>
            <w:tr w:rsidR="00296CDA" w:rsidRPr="00D57E45" w:rsidTr="00296CDA">
              <w:tc>
                <w:tcPr>
                  <w:tcW w:w="1698" w:type="dxa"/>
                </w:tcPr>
                <w:p w:rsidR="00296CDA" w:rsidRDefault="00296CDA" w:rsidP="00854C1F">
                  <w:pPr>
                    <w:rPr>
                      <w:rFonts w:ascii="Arial" w:hAnsi="Arial" w:cs="Arial"/>
                      <w:i/>
                    </w:rPr>
                  </w:pPr>
                  <w:r>
                    <w:rPr>
                      <w:rFonts w:ascii="Arial" w:hAnsi="Arial" w:cs="Arial"/>
                      <w:i/>
                    </w:rPr>
                    <w:t>1</w:t>
                  </w:r>
                </w:p>
              </w:tc>
              <w:tc>
                <w:tcPr>
                  <w:tcW w:w="1698" w:type="dxa"/>
                </w:tcPr>
                <w:p w:rsidR="00296CDA" w:rsidRPr="00D57E45" w:rsidRDefault="00296CDA" w:rsidP="00854C1F">
                  <w:pPr>
                    <w:rPr>
                      <w:rFonts w:ascii="Arial" w:hAnsi="Arial" w:cs="Arial"/>
                      <w:color w:val="000000" w:themeColor="text1"/>
                    </w:rPr>
                  </w:pPr>
                  <w:r w:rsidRPr="00D57E45">
                    <w:rPr>
                      <w:rFonts w:ascii="Arial" w:hAnsi="Arial" w:cs="Arial"/>
                      <w:color w:val="000000" w:themeColor="text1"/>
                    </w:rPr>
                    <w:t>Insignificant Risk</w:t>
                  </w:r>
                </w:p>
              </w:tc>
              <w:tc>
                <w:tcPr>
                  <w:tcW w:w="7512" w:type="dxa"/>
                </w:tcPr>
                <w:p w:rsidR="00296CDA" w:rsidRPr="00D57E45" w:rsidRDefault="00296CDA" w:rsidP="00854C1F">
                  <w:pPr>
                    <w:rPr>
                      <w:rFonts w:ascii="Arial" w:hAnsi="Arial" w:cs="Arial"/>
                      <w:color w:val="000000" w:themeColor="text1"/>
                    </w:rPr>
                  </w:pPr>
                  <w:r w:rsidRPr="00D57E45">
                    <w:rPr>
                      <w:rFonts w:ascii="Arial" w:hAnsi="Arial" w:cs="Arial"/>
                      <w:color w:val="000000" w:themeColor="text1"/>
                      <w:szCs w:val="22"/>
                    </w:rPr>
                    <w:t>Minimal</w:t>
                  </w:r>
                  <w:r>
                    <w:rPr>
                      <w:rFonts w:ascii="Arial" w:hAnsi="Arial" w:cs="Arial"/>
                      <w:color w:val="000000" w:themeColor="text1"/>
                      <w:szCs w:val="22"/>
                    </w:rPr>
                    <w:t>/no</w:t>
                  </w:r>
                  <w:r w:rsidRPr="00D57E45">
                    <w:rPr>
                      <w:rFonts w:ascii="Arial" w:hAnsi="Arial" w:cs="Arial"/>
                      <w:color w:val="000000" w:themeColor="text1"/>
                      <w:szCs w:val="22"/>
                    </w:rPr>
                    <w:t xml:space="preserve"> financial loss</w:t>
                  </w:r>
                  <w:r>
                    <w:rPr>
                      <w:rFonts w:ascii="Arial" w:hAnsi="Arial" w:cs="Arial"/>
                      <w:color w:val="000000" w:themeColor="text1"/>
                      <w:szCs w:val="22"/>
                    </w:rPr>
                    <w:t>/no reputational damage/no risk of injury</w:t>
                  </w:r>
                </w:p>
              </w:tc>
            </w:tr>
            <w:tr w:rsidR="00296CDA" w:rsidRPr="00D57E45" w:rsidTr="00296CDA">
              <w:tc>
                <w:tcPr>
                  <w:tcW w:w="1698" w:type="dxa"/>
                </w:tcPr>
                <w:p w:rsidR="00296CDA" w:rsidRDefault="00296CDA" w:rsidP="00854C1F">
                  <w:pPr>
                    <w:rPr>
                      <w:rFonts w:ascii="Arial" w:hAnsi="Arial" w:cs="Arial"/>
                      <w:i/>
                    </w:rPr>
                  </w:pPr>
                  <w:r>
                    <w:rPr>
                      <w:rFonts w:ascii="Arial" w:hAnsi="Arial" w:cs="Arial"/>
                      <w:i/>
                    </w:rPr>
                    <w:t>2</w:t>
                  </w:r>
                </w:p>
              </w:tc>
              <w:tc>
                <w:tcPr>
                  <w:tcW w:w="1698" w:type="dxa"/>
                </w:tcPr>
                <w:p w:rsidR="00296CDA" w:rsidRPr="00D57E45" w:rsidRDefault="00296CDA" w:rsidP="00854C1F">
                  <w:pPr>
                    <w:rPr>
                      <w:rFonts w:ascii="Arial" w:hAnsi="Arial" w:cs="Arial"/>
                      <w:color w:val="000000" w:themeColor="text1"/>
                    </w:rPr>
                  </w:pPr>
                  <w:r w:rsidRPr="00D57E45">
                    <w:rPr>
                      <w:rFonts w:ascii="Arial" w:hAnsi="Arial" w:cs="Arial"/>
                      <w:color w:val="000000" w:themeColor="text1"/>
                    </w:rPr>
                    <w:t>Minor Risk</w:t>
                  </w:r>
                </w:p>
              </w:tc>
              <w:tc>
                <w:tcPr>
                  <w:tcW w:w="7512" w:type="dxa"/>
                </w:tcPr>
                <w:p w:rsidR="00296CDA" w:rsidRPr="00D57E45" w:rsidRDefault="00854C1F" w:rsidP="00854C1F">
                  <w:pPr>
                    <w:rPr>
                      <w:rFonts w:ascii="Arial" w:hAnsi="Arial" w:cs="Arial"/>
                      <w:color w:val="000000" w:themeColor="text1"/>
                    </w:rPr>
                  </w:pPr>
                  <w:r>
                    <w:rPr>
                      <w:rFonts w:ascii="Arial" w:hAnsi="Arial" w:cs="Arial"/>
                      <w:color w:val="000000" w:themeColor="text1"/>
                      <w:szCs w:val="22"/>
                    </w:rPr>
                    <w:t>M</w:t>
                  </w:r>
                  <w:r w:rsidR="00296CDA" w:rsidRPr="00D57E45">
                    <w:rPr>
                      <w:rFonts w:ascii="Arial" w:hAnsi="Arial" w:cs="Arial"/>
                      <w:color w:val="000000" w:themeColor="text1"/>
                      <w:szCs w:val="22"/>
                    </w:rPr>
                    <w:t>edium financial loss</w:t>
                  </w:r>
                  <w:r w:rsidR="00296CDA">
                    <w:rPr>
                      <w:rFonts w:ascii="Arial" w:hAnsi="Arial" w:cs="Arial"/>
                      <w:color w:val="000000" w:themeColor="text1"/>
                      <w:szCs w:val="22"/>
                    </w:rPr>
                    <w:t>/minor reputational damage/no risk of injury</w:t>
                  </w:r>
                </w:p>
              </w:tc>
            </w:tr>
            <w:tr w:rsidR="00296CDA" w:rsidRPr="00D57E45" w:rsidTr="00296CDA">
              <w:tc>
                <w:tcPr>
                  <w:tcW w:w="1698" w:type="dxa"/>
                </w:tcPr>
                <w:p w:rsidR="00296CDA" w:rsidRDefault="00296CDA" w:rsidP="00854C1F">
                  <w:pPr>
                    <w:rPr>
                      <w:rFonts w:ascii="Arial" w:hAnsi="Arial" w:cs="Arial"/>
                      <w:i/>
                    </w:rPr>
                  </w:pPr>
                  <w:r>
                    <w:rPr>
                      <w:rFonts w:ascii="Arial" w:hAnsi="Arial" w:cs="Arial"/>
                      <w:i/>
                    </w:rPr>
                    <w:t>3</w:t>
                  </w:r>
                </w:p>
              </w:tc>
              <w:tc>
                <w:tcPr>
                  <w:tcW w:w="1698" w:type="dxa"/>
                </w:tcPr>
                <w:p w:rsidR="00296CDA" w:rsidRPr="00D57E45" w:rsidRDefault="00296CDA" w:rsidP="00854C1F">
                  <w:pPr>
                    <w:rPr>
                      <w:rFonts w:ascii="Arial" w:hAnsi="Arial" w:cs="Arial"/>
                      <w:color w:val="000000" w:themeColor="text1"/>
                    </w:rPr>
                  </w:pPr>
                  <w:r w:rsidRPr="00D57E45">
                    <w:rPr>
                      <w:rFonts w:ascii="Arial" w:hAnsi="Arial" w:cs="Arial"/>
                      <w:color w:val="000000" w:themeColor="text1"/>
                    </w:rPr>
                    <w:t>Moderate Risk</w:t>
                  </w:r>
                </w:p>
              </w:tc>
              <w:tc>
                <w:tcPr>
                  <w:tcW w:w="7512" w:type="dxa"/>
                </w:tcPr>
                <w:p w:rsidR="00296CDA" w:rsidRPr="00D57E45" w:rsidRDefault="00296CDA" w:rsidP="00854C1F">
                  <w:pPr>
                    <w:rPr>
                      <w:rFonts w:ascii="Arial" w:hAnsi="Arial" w:cs="Arial"/>
                      <w:color w:val="000000" w:themeColor="text1"/>
                    </w:rPr>
                  </w:pPr>
                  <w:r>
                    <w:rPr>
                      <w:rFonts w:ascii="Arial" w:hAnsi="Arial" w:cs="Arial"/>
                      <w:color w:val="000000" w:themeColor="text1"/>
                      <w:szCs w:val="22"/>
                    </w:rPr>
                    <w:t>H</w:t>
                  </w:r>
                  <w:r w:rsidRPr="00D57E45">
                    <w:rPr>
                      <w:rFonts w:ascii="Arial" w:hAnsi="Arial" w:cs="Arial"/>
                      <w:color w:val="000000" w:themeColor="text1"/>
                      <w:szCs w:val="22"/>
                    </w:rPr>
                    <w:t>igh financial loss</w:t>
                  </w:r>
                  <w:r>
                    <w:rPr>
                      <w:rFonts w:ascii="Arial" w:hAnsi="Arial" w:cs="Arial"/>
                      <w:color w:val="000000" w:themeColor="text1"/>
                      <w:szCs w:val="22"/>
                    </w:rPr>
                    <w:t>/some reputational damage/risk of injury</w:t>
                  </w:r>
                </w:p>
              </w:tc>
            </w:tr>
            <w:tr w:rsidR="00296CDA" w:rsidRPr="00D57E45" w:rsidTr="00296CDA">
              <w:tc>
                <w:tcPr>
                  <w:tcW w:w="1698" w:type="dxa"/>
                </w:tcPr>
                <w:p w:rsidR="00296CDA" w:rsidRDefault="00296CDA" w:rsidP="00854C1F">
                  <w:pPr>
                    <w:rPr>
                      <w:rFonts w:ascii="Arial" w:hAnsi="Arial" w:cs="Arial"/>
                      <w:i/>
                    </w:rPr>
                  </w:pPr>
                  <w:r>
                    <w:rPr>
                      <w:rFonts w:ascii="Arial" w:hAnsi="Arial" w:cs="Arial"/>
                      <w:i/>
                    </w:rPr>
                    <w:t>4</w:t>
                  </w:r>
                </w:p>
              </w:tc>
              <w:tc>
                <w:tcPr>
                  <w:tcW w:w="1698" w:type="dxa"/>
                </w:tcPr>
                <w:p w:rsidR="00296CDA" w:rsidRPr="00D57E45" w:rsidRDefault="00296CDA" w:rsidP="00854C1F">
                  <w:pPr>
                    <w:rPr>
                      <w:rFonts w:ascii="Arial" w:hAnsi="Arial" w:cs="Arial"/>
                      <w:color w:val="000000" w:themeColor="text1"/>
                    </w:rPr>
                  </w:pPr>
                  <w:r w:rsidRPr="00D57E45">
                    <w:rPr>
                      <w:rFonts w:ascii="Arial" w:hAnsi="Arial" w:cs="Arial"/>
                      <w:color w:val="000000" w:themeColor="text1"/>
                    </w:rPr>
                    <w:t>Major Risk</w:t>
                  </w:r>
                </w:p>
              </w:tc>
              <w:tc>
                <w:tcPr>
                  <w:tcW w:w="7512" w:type="dxa"/>
                </w:tcPr>
                <w:p w:rsidR="00296CDA" w:rsidRPr="00D57E45" w:rsidRDefault="00296CDA" w:rsidP="00854C1F">
                  <w:pPr>
                    <w:rPr>
                      <w:rFonts w:ascii="Arial" w:hAnsi="Arial" w:cs="Arial"/>
                      <w:color w:val="000000" w:themeColor="text1"/>
                    </w:rPr>
                  </w:pPr>
                  <w:r>
                    <w:rPr>
                      <w:rFonts w:ascii="Arial" w:hAnsi="Arial" w:cs="Arial"/>
                      <w:color w:val="000000" w:themeColor="text1"/>
                      <w:szCs w:val="22"/>
                    </w:rPr>
                    <w:t>Significant</w:t>
                  </w:r>
                  <w:r w:rsidRPr="00D57E45">
                    <w:rPr>
                      <w:rFonts w:ascii="Arial" w:hAnsi="Arial" w:cs="Arial"/>
                      <w:color w:val="000000" w:themeColor="text1"/>
                      <w:szCs w:val="22"/>
                    </w:rPr>
                    <w:t xml:space="preserve"> financial loss</w:t>
                  </w:r>
                  <w:r>
                    <w:rPr>
                      <w:rFonts w:ascii="Arial" w:hAnsi="Arial" w:cs="Arial"/>
                      <w:color w:val="000000" w:themeColor="text1"/>
                      <w:szCs w:val="22"/>
                    </w:rPr>
                    <w:t>/global reputational damage/litigation/danger to life</w:t>
                  </w:r>
                </w:p>
              </w:tc>
            </w:tr>
          </w:tbl>
          <w:p w:rsidR="00490EC3" w:rsidRDefault="00490EC3" w:rsidP="00854C1F">
            <w:pPr>
              <w:rPr>
                <w:rFonts w:ascii="Arial" w:hAnsi="Arial" w:cs="Arial"/>
                <w:i/>
              </w:rPr>
            </w:pPr>
          </w:p>
          <w:p w:rsidR="00490EC3" w:rsidRPr="00D57E45" w:rsidRDefault="00490EC3" w:rsidP="00854C1F">
            <w:pPr>
              <w:rPr>
                <w:rFonts w:ascii="Arial" w:hAnsi="Arial" w:cs="Arial"/>
                <w:b/>
              </w:rPr>
            </w:pPr>
            <w:r w:rsidRPr="00D57E45">
              <w:rPr>
                <w:rFonts w:ascii="Arial" w:hAnsi="Arial" w:cs="Arial"/>
                <w:b/>
              </w:rPr>
              <w:t>Outcomes</w:t>
            </w:r>
            <w:r w:rsidR="00D57E45">
              <w:rPr>
                <w:rFonts w:ascii="Arial" w:hAnsi="Arial" w:cs="Arial"/>
                <w:b/>
              </w:rPr>
              <w:t xml:space="preserve"> Matrix</w:t>
            </w:r>
            <w:r w:rsidRPr="00D57E45">
              <w:rPr>
                <w:rFonts w:ascii="Arial" w:hAnsi="Arial" w:cs="Arial"/>
                <w:b/>
              </w:rPr>
              <w:t>:</w:t>
            </w:r>
          </w:p>
          <w:p w:rsidR="00490EC3" w:rsidRDefault="00490EC3" w:rsidP="00854C1F">
            <w:pPr>
              <w:rPr>
                <w:rFonts w:ascii="Arial" w:hAnsi="Arial" w:cs="Arial"/>
                <w:i/>
              </w:rPr>
            </w:pPr>
          </w:p>
          <w:tbl>
            <w:tblPr>
              <w:tblStyle w:val="TableGrid"/>
              <w:tblW w:w="10698" w:type="dxa"/>
              <w:tblLayout w:type="fixed"/>
              <w:tblLook w:val="04A0" w:firstRow="1" w:lastRow="0" w:firstColumn="1" w:lastColumn="0" w:noHBand="0" w:noVBand="1"/>
            </w:tblPr>
            <w:tblGrid>
              <w:gridCol w:w="1332"/>
              <w:gridCol w:w="2126"/>
              <w:gridCol w:w="7240"/>
            </w:tblGrid>
            <w:tr w:rsidR="00F56F61" w:rsidRPr="00490EC3" w:rsidTr="00752281">
              <w:trPr>
                <w:trHeight w:val="575"/>
              </w:trPr>
              <w:tc>
                <w:tcPr>
                  <w:tcW w:w="1332" w:type="dxa"/>
                  <w:shd w:val="clear" w:color="auto" w:fill="8DB3E2" w:themeFill="text2" w:themeFillTint="66"/>
                </w:tcPr>
                <w:p w:rsidR="00F56F61" w:rsidRDefault="00F56F61" w:rsidP="00854C1F">
                  <w:pPr>
                    <w:rPr>
                      <w:rFonts w:ascii="Arial" w:hAnsi="Arial" w:cs="Arial"/>
                      <w:b/>
                    </w:rPr>
                  </w:pPr>
                  <w:r>
                    <w:rPr>
                      <w:rFonts w:ascii="Arial" w:hAnsi="Arial" w:cs="Arial"/>
                      <w:b/>
                    </w:rPr>
                    <w:t>Score</w:t>
                  </w:r>
                </w:p>
              </w:tc>
              <w:tc>
                <w:tcPr>
                  <w:tcW w:w="2126" w:type="dxa"/>
                  <w:shd w:val="clear" w:color="auto" w:fill="8DB3E2" w:themeFill="text2" w:themeFillTint="66"/>
                </w:tcPr>
                <w:p w:rsidR="00F56F61" w:rsidRPr="00490EC3" w:rsidRDefault="00F56F61" w:rsidP="00854C1F">
                  <w:pPr>
                    <w:rPr>
                      <w:rFonts w:ascii="Arial" w:hAnsi="Arial" w:cs="Arial"/>
                      <w:b/>
                    </w:rPr>
                  </w:pPr>
                  <w:r>
                    <w:rPr>
                      <w:rFonts w:ascii="Arial" w:hAnsi="Arial" w:cs="Arial"/>
                      <w:b/>
                    </w:rPr>
                    <w:t>Risk Rating</w:t>
                  </w:r>
                </w:p>
              </w:tc>
              <w:tc>
                <w:tcPr>
                  <w:tcW w:w="7240" w:type="dxa"/>
                  <w:shd w:val="clear" w:color="auto" w:fill="8DB3E2" w:themeFill="text2" w:themeFillTint="66"/>
                </w:tcPr>
                <w:p w:rsidR="00F56F61" w:rsidRPr="00490EC3" w:rsidRDefault="00F56F61" w:rsidP="00854C1F">
                  <w:pPr>
                    <w:rPr>
                      <w:rFonts w:ascii="Arial" w:hAnsi="Arial" w:cs="Arial"/>
                      <w:b/>
                    </w:rPr>
                  </w:pPr>
                  <w:r>
                    <w:rPr>
                      <w:rFonts w:ascii="Arial" w:hAnsi="Arial" w:cs="Arial"/>
                      <w:b/>
                    </w:rPr>
                    <w:t>Recommendation</w:t>
                  </w:r>
                </w:p>
              </w:tc>
            </w:tr>
            <w:tr w:rsidR="00D57E45" w:rsidTr="00752281">
              <w:trPr>
                <w:trHeight w:val="287"/>
              </w:trPr>
              <w:tc>
                <w:tcPr>
                  <w:tcW w:w="1332" w:type="dxa"/>
                </w:tcPr>
                <w:p w:rsidR="00D57E45" w:rsidRDefault="00D57E45" w:rsidP="00854C1F">
                  <w:pPr>
                    <w:rPr>
                      <w:rFonts w:ascii="Arial" w:hAnsi="Arial" w:cs="Arial"/>
                      <w:i/>
                    </w:rPr>
                  </w:pPr>
                </w:p>
              </w:tc>
              <w:tc>
                <w:tcPr>
                  <w:tcW w:w="2126" w:type="dxa"/>
                </w:tcPr>
                <w:p w:rsidR="00D57E45" w:rsidRDefault="00D57E45" w:rsidP="00854C1F">
                  <w:pPr>
                    <w:rPr>
                      <w:rFonts w:ascii="Arial" w:hAnsi="Arial" w:cs="Arial"/>
                      <w:i/>
                    </w:rPr>
                  </w:pPr>
                  <w:r>
                    <w:rPr>
                      <w:rFonts w:ascii="Arial" w:hAnsi="Arial" w:cs="Arial"/>
                      <w:i/>
                    </w:rPr>
                    <w:t>Insignificant Risk</w:t>
                  </w:r>
                </w:p>
              </w:tc>
              <w:tc>
                <w:tcPr>
                  <w:tcW w:w="7240" w:type="dxa"/>
                </w:tcPr>
                <w:p w:rsidR="00D57E45" w:rsidRDefault="00D57E45" w:rsidP="00854C1F">
                  <w:pPr>
                    <w:rPr>
                      <w:rFonts w:ascii="Arial" w:hAnsi="Arial" w:cs="Arial"/>
                      <w:i/>
                    </w:rPr>
                  </w:pPr>
                  <w:r>
                    <w:rPr>
                      <w:rFonts w:ascii="Arial" w:hAnsi="Arial" w:cs="Arial"/>
                      <w:i/>
                    </w:rPr>
                    <w:t>Proceed</w:t>
                  </w:r>
                </w:p>
              </w:tc>
            </w:tr>
            <w:tr w:rsidR="00F56F61" w:rsidTr="00752281">
              <w:trPr>
                <w:trHeight w:val="309"/>
              </w:trPr>
              <w:tc>
                <w:tcPr>
                  <w:tcW w:w="1332" w:type="dxa"/>
                </w:tcPr>
                <w:p w:rsidR="00F56F61" w:rsidRDefault="00F56F61" w:rsidP="00854C1F">
                  <w:pPr>
                    <w:rPr>
                      <w:rFonts w:ascii="Arial" w:hAnsi="Arial" w:cs="Arial"/>
                      <w:i/>
                    </w:rPr>
                  </w:pPr>
                </w:p>
              </w:tc>
              <w:tc>
                <w:tcPr>
                  <w:tcW w:w="2126" w:type="dxa"/>
                </w:tcPr>
                <w:p w:rsidR="00F56F61" w:rsidRDefault="00D57E45" w:rsidP="00854C1F">
                  <w:pPr>
                    <w:rPr>
                      <w:rFonts w:ascii="Arial" w:hAnsi="Arial" w:cs="Arial"/>
                      <w:i/>
                    </w:rPr>
                  </w:pPr>
                  <w:r>
                    <w:rPr>
                      <w:rFonts w:ascii="Arial" w:hAnsi="Arial" w:cs="Arial"/>
                      <w:i/>
                    </w:rPr>
                    <w:t>Minor Risk</w:t>
                  </w:r>
                </w:p>
              </w:tc>
              <w:tc>
                <w:tcPr>
                  <w:tcW w:w="7240" w:type="dxa"/>
                </w:tcPr>
                <w:p w:rsidR="00F56F61" w:rsidRDefault="00F56F61" w:rsidP="00854C1F">
                  <w:pPr>
                    <w:rPr>
                      <w:rFonts w:ascii="Arial" w:hAnsi="Arial" w:cs="Arial"/>
                      <w:i/>
                    </w:rPr>
                  </w:pPr>
                  <w:r>
                    <w:rPr>
                      <w:rFonts w:ascii="Arial" w:hAnsi="Arial" w:cs="Arial"/>
                      <w:i/>
                    </w:rPr>
                    <w:t>Proceed</w:t>
                  </w:r>
                  <w:r w:rsidR="00D57E45">
                    <w:rPr>
                      <w:rFonts w:ascii="Arial" w:hAnsi="Arial" w:cs="Arial"/>
                      <w:i/>
                    </w:rPr>
                    <w:t xml:space="preserve"> with appropriate risk mitigation</w:t>
                  </w:r>
                </w:p>
              </w:tc>
            </w:tr>
            <w:tr w:rsidR="00F56F61" w:rsidTr="00752281">
              <w:trPr>
                <w:trHeight w:val="287"/>
              </w:trPr>
              <w:tc>
                <w:tcPr>
                  <w:tcW w:w="1332" w:type="dxa"/>
                </w:tcPr>
                <w:p w:rsidR="00F56F61" w:rsidRDefault="00F56F61" w:rsidP="00854C1F">
                  <w:pPr>
                    <w:rPr>
                      <w:rFonts w:ascii="Arial" w:hAnsi="Arial" w:cs="Arial"/>
                      <w:i/>
                    </w:rPr>
                  </w:pPr>
                </w:p>
              </w:tc>
              <w:tc>
                <w:tcPr>
                  <w:tcW w:w="2126" w:type="dxa"/>
                </w:tcPr>
                <w:p w:rsidR="00F56F61" w:rsidRDefault="00F56F61" w:rsidP="00854C1F">
                  <w:pPr>
                    <w:rPr>
                      <w:rFonts w:ascii="Arial" w:hAnsi="Arial" w:cs="Arial"/>
                      <w:i/>
                    </w:rPr>
                  </w:pPr>
                  <w:r>
                    <w:rPr>
                      <w:rFonts w:ascii="Arial" w:hAnsi="Arial" w:cs="Arial"/>
                      <w:i/>
                    </w:rPr>
                    <w:t>Moderate Risk</w:t>
                  </w:r>
                </w:p>
              </w:tc>
              <w:tc>
                <w:tcPr>
                  <w:tcW w:w="7240" w:type="dxa"/>
                </w:tcPr>
                <w:p w:rsidR="00F56F61" w:rsidRDefault="00F56F61" w:rsidP="00854C1F">
                  <w:pPr>
                    <w:rPr>
                      <w:rFonts w:ascii="Arial" w:hAnsi="Arial" w:cs="Arial"/>
                      <w:i/>
                    </w:rPr>
                  </w:pPr>
                  <w:r>
                    <w:rPr>
                      <w:rFonts w:ascii="Arial" w:hAnsi="Arial" w:cs="Arial"/>
                      <w:i/>
                    </w:rPr>
                    <w:t>Proceed with caution with sufficient return</w:t>
                  </w:r>
                </w:p>
              </w:tc>
            </w:tr>
            <w:tr w:rsidR="00F56F61" w:rsidTr="00752281">
              <w:trPr>
                <w:trHeight w:val="575"/>
              </w:trPr>
              <w:tc>
                <w:tcPr>
                  <w:tcW w:w="1332" w:type="dxa"/>
                </w:tcPr>
                <w:p w:rsidR="00F56F61" w:rsidRDefault="00F56F61" w:rsidP="00854C1F">
                  <w:pPr>
                    <w:rPr>
                      <w:rFonts w:ascii="Arial" w:hAnsi="Arial" w:cs="Arial"/>
                      <w:i/>
                    </w:rPr>
                  </w:pPr>
                </w:p>
              </w:tc>
              <w:tc>
                <w:tcPr>
                  <w:tcW w:w="2126" w:type="dxa"/>
                </w:tcPr>
                <w:p w:rsidR="00F56F61" w:rsidRDefault="00D57E45" w:rsidP="00854C1F">
                  <w:pPr>
                    <w:rPr>
                      <w:rFonts w:ascii="Arial" w:hAnsi="Arial" w:cs="Arial"/>
                      <w:i/>
                    </w:rPr>
                  </w:pPr>
                  <w:r>
                    <w:rPr>
                      <w:rFonts w:ascii="Arial" w:hAnsi="Arial" w:cs="Arial"/>
                      <w:i/>
                    </w:rPr>
                    <w:t>Major</w:t>
                  </w:r>
                  <w:r w:rsidR="00F56F61">
                    <w:rPr>
                      <w:rFonts w:ascii="Arial" w:hAnsi="Arial" w:cs="Arial"/>
                      <w:i/>
                    </w:rPr>
                    <w:t xml:space="preserve"> Risk</w:t>
                  </w:r>
                </w:p>
              </w:tc>
              <w:tc>
                <w:tcPr>
                  <w:tcW w:w="7240" w:type="dxa"/>
                </w:tcPr>
                <w:p w:rsidR="00F56F61" w:rsidRDefault="00752281" w:rsidP="00854C1F">
                  <w:pPr>
                    <w:rPr>
                      <w:rFonts w:ascii="Arial" w:hAnsi="Arial" w:cs="Arial"/>
                      <w:i/>
                    </w:rPr>
                  </w:pPr>
                  <w:r>
                    <w:rPr>
                      <w:rFonts w:ascii="Arial" w:hAnsi="Arial" w:cs="Arial"/>
                      <w:i/>
                    </w:rPr>
                    <w:t>Do not proceed at this time/proceed with extreme caution and high projected returns</w:t>
                  </w:r>
                </w:p>
              </w:tc>
            </w:tr>
          </w:tbl>
          <w:p w:rsidR="00490EC3" w:rsidRDefault="00490EC3" w:rsidP="00854C1F">
            <w:pPr>
              <w:rPr>
                <w:rFonts w:ascii="Arial" w:hAnsi="Arial" w:cs="Arial"/>
                <w:i/>
              </w:rPr>
            </w:pPr>
          </w:p>
          <w:p w:rsidR="00D57E45" w:rsidRPr="00D57E45" w:rsidRDefault="00D57E45" w:rsidP="00854C1F">
            <w:pPr>
              <w:rPr>
                <w:rFonts w:ascii="Arial" w:hAnsi="Arial" w:cs="Arial"/>
              </w:rPr>
            </w:pPr>
            <w:r w:rsidRPr="00D57E45">
              <w:rPr>
                <w:rFonts w:ascii="Arial" w:hAnsi="Arial" w:cs="Arial"/>
              </w:rPr>
              <w:t>N.B. this matrix provides guidance and inform</w:t>
            </w:r>
            <w:r w:rsidR="00854C1F">
              <w:rPr>
                <w:rFonts w:ascii="Arial" w:hAnsi="Arial" w:cs="Arial"/>
              </w:rPr>
              <w:t>ation for decision making only.</w:t>
            </w:r>
            <w:r w:rsidRPr="00D57E45">
              <w:rPr>
                <w:rFonts w:ascii="Arial" w:hAnsi="Arial" w:cs="Arial"/>
              </w:rPr>
              <w:t xml:space="preserve"> The University, through its Academic Quality Infrastructure, will make the decision on whether to proceed or not with any given project based on the information and risk assessment presented through the Due Diligence process.</w:t>
            </w:r>
          </w:p>
          <w:p w:rsidR="00296CDA" w:rsidRDefault="00296CDA" w:rsidP="00854C1F">
            <w:pPr>
              <w:rPr>
                <w:rFonts w:ascii="Arial" w:hAnsi="Arial" w:cs="Arial"/>
                <w:iCs/>
              </w:rPr>
            </w:pPr>
          </w:p>
          <w:p w:rsidR="00296CDA" w:rsidRDefault="00296CDA" w:rsidP="00854C1F">
            <w:pPr>
              <w:rPr>
                <w:rFonts w:ascii="Arial" w:hAnsi="Arial" w:cs="Arial"/>
                <w:b/>
                <w:iCs/>
              </w:rPr>
            </w:pPr>
          </w:p>
          <w:p w:rsidR="00A80C05" w:rsidRPr="00D57E45" w:rsidRDefault="00D57E45" w:rsidP="00854C1F">
            <w:pPr>
              <w:rPr>
                <w:rFonts w:ascii="Arial" w:hAnsi="Arial" w:cs="Arial"/>
                <w:b/>
                <w:iCs/>
              </w:rPr>
            </w:pPr>
            <w:r w:rsidRPr="00D57E45">
              <w:rPr>
                <w:rFonts w:ascii="Arial" w:hAnsi="Arial" w:cs="Arial"/>
                <w:b/>
                <w:iCs/>
              </w:rPr>
              <w:t xml:space="preserve">Risk </w:t>
            </w:r>
            <w:r w:rsidR="00752281">
              <w:rPr>
                <w:rFonts w:ascii="Arial" w:hAnsi="Arial" w:cs="Arial"/>
                <w:b/>
                <w:iCs/>
              </w:rPr>
              <w:t xml:space="preserve">Assessment </w:t>
            </w:r>
            <w:r w:rsidRPr="00D57E45">
              <w:rPr>
                <w:rFonts w:ascii="Arial" w:hAnsi="Arial" w:cs="Arial"/>
                <w:b/>
                <w:iCs/>
              </w:rPr>
              <w:t>Guidance for Collaborative Partnerships:</w:t>
            </w:r>
          </w:p>
          <w:p w:rsidR="00A80C05" w:rsidRPr="00FB1155" w:rsidRDefault="00A80C05" w:rsidP="00854C1F">
            <w:pPr>
              <w:rPr>
                <w:rFonts w:ascii="Arial" w:hAnsi="Arial" w:cs="Arial"/>
                <w:sz w:val="22"/>
                <w:szCs w:val="22"/>
              </w:rPr>
            </w:pPr>
          </w:p>
        </w:tc>
      </w:tr>
      <w:tr w:rsidR="00A80C05" w:rsidRPr="00FB1155" w:rsidTr="00A80C05">
        <w:trPr>
          <w:trHeight w:val="109"/>
        </w:trPr>
        <w:tc>
          <w:tcPr>
            <w:tcW w:w="3005" w:type="dxa"/>
            <w:gridSpan w:val="2"/>
            <w:shd w:val="clear" w:color="auto" w:fill="FFFFFF" w:themeFill="background1"/>
          </w:tcPr>
          <w:p w:rsidR="00A80C05" w:rsidRPr="00FB1155" w:rsidRDefault="00A80C05" w:rsidP="00854C1F">
            <w:pPr>
              <w:rPr>
                <w:rFonts w:ascii="Arial" w:hAnsi="Arial" w:cs="Arial"/>
                <w:sz w:val="22"/>
                <w:szCs w:val="22"/>
              </w:rPr>
            </w:pPr>
            <w:r w:rsidRPr="00FB1155">
              <w:rPr>
                <w:rFonts w:ascii="Arial" w:hAnsi="Arial" w:cs="Arial"/>
                <w:sz w:val="22"/>
                <w:szCs w:val="22"/>
              </w:rPr>
              <w:t xml:space="preserve">Location of </w:t>
            </w:r>
            <w:r w:rsidR="00854C1F">
              <w:rPr>
                <w:rFonts w:ascii="Arial" w:hAnsi="Arial" w:cs="Arial"/>
                <w:sz w:val="22"/>
                <w:szCs w:val="22"/>
              </w:rPr>
              <w:t>P</w:t>
            </w:r>
            <w:r w:rsidRPr="00FB1155">
              <w:rPr>
                <w:rFonts w:ascii="Arial" w:hAnsi="Arial" w:cs="Arial"/>
                <w:sz w:val="22"/>
                <w:szCs w:val="22"/>
              </w:rPr>
              <w:t xml:space="preserve">artner </w:t>
            </w:r>
            <w:r w:rsidR="00854C1F">
              <w:rPr>
                <w:rFonts w:ascii="Arial" w:hAnsi="Arial" w:cs="Arial"/>
                <w:sz w:val="22"/>
                <w:szCs w:val="22"/>
              </w:rPr>
              <w:t>I</w:t>
            </w:r>
            <w:r w:rsidRPr="00FB1155">
              <w:rPr>
                <w:rFonts w:ascii="Arial" w:hAnsi="Arial" w:cs="Arial"/>
                <w:sz w:val="22"/>
                <w:szCs w:val="22"/>
              </w:rPr>
              <w:t>nstitution</w:t>
            </w:r>
          </w:p>
        </w:tc>
        <w:tc>
          <w:tcPr>
            <w:tcW w:w="8081" w:type="dxa"/>
            <w:gridSpan w:val="4"/>
            <w:shd w:val="clear" w:color="auto" w:fill="FFFFFF" w:themeFill="background1"/>
          </w:tcPr>
          <w:p w:rsidR="00A80C05" w:rsidRDefault="00A80C05" w:rsidP="00854C1F">
            <w:pPr>
              <w:rPr>
                <w:rFonts w:ascii="Arial" w:hAnsi="Arial" w:cs="Arial"/>
                <w:i/>
                <w:sz w:val="22"/>
                <w:szCs w:val="22"/>
              </w:rPr>
            </w:pPr>
            <w:r w:rsidRPr="00614C1F">
              <w:rPr>
                <w:rFonts w:ascii="Arial" w:hAnsi="Arial" w:cs="Arial"/>
                <w:i/>
                <w:sz w:val="22"/>
                <w:szCs w:val="22"/>
              </w:rPr>
              <w:t xml:space="preserve">1 = </w:t>
            </w:r>
            <w:r w:rsidR="009F264A">
              <w:rPr>
                <w:rFonts w:ascii="Arial" w:hAnsi="Arial" w:cs="Arial"/>
                <w:i/>
                <w:sz w:val="22"/>
                <w:szCs w:val="22"/>
              </w:rPr>
              <w:t xml:space="preserve">UK based </w:t>
            </w:r>
            <w:r w:rsidR="00AC7F6F">
              <w:rPr>
                <w:rFonts w:ascii="Arial" w:hAnsi="Arial" w:cs="Arial"/>
                <w:i/>
                <w:sz w:val="22"/>
                <w:szCs w:val="22"/>
              </w:rPr>
              <w:t xml:space="preserve">HE/FE </w:t>
            </w:r>
            <w:r w:rsidR="009F264A">
              <w:rPr>
                <w:rFonts w:ascii="Arial" w:hAnsi="Arial" w:cs="Arial"/>
                <w:i/>
                <w:sz w:val="22"/>
                <w:szCs w:val="22"/>
              </w:rPr>
              <w:t>partners</w:t>
            </w:r>
          </w:p>
          <w:p w:rsidR="00A80C05" w:rsidRDefault="00A80C05" w:rsidP="00854C1F">
            <w:pPr>
              <w:rPr>
                <w:rFonts w:ascii="Arial" w:hAnsi="Arial" w:cs="Arial"/>
                <w:i/>
                <w:sz w:val="22"/>
                <w:szCs w:val="22"/>
              </w:rPr>
            </w:pPr>
            <w:r w:rsidRPr="00614C1F">
              <w:rPr>
                <w:rFonts w:ascii="Arial" w:hAnsi="Arial" w:cs="Arial"/>
                <w:i/>
                <w:sz w:val="22"/>
                <w:szCs w:val="22"/>
              </w:rPr>
              <w:t xml:space="preserve">2 = </w:t>
            </w:r>
            <w:r w:rsidR="009F264A">
              <w:rPr>
                <w:rFonts w:ascii="Arial" w:hAnsi="Arial" w:cs="Arial"/>
                <w:i/>
                <w:sz w:val="22"/>
                <w:szCs w:val="22"/>
              </w:rPr>
              <w:t xml:space="preserve">UK based workplace partners, EU </w:t>
            </w:r>
            <w:r w:rsidR="00AC7F6F">
              <w:rPr>
                <w:rFonts w:ascii="Arial" w:hAnsi="Arial" w:cs="Arial"/>
                <w:i/>
                <w:sz w:val="22"/>
                <w:szCs w:val="22"/>
              </w:rPr>
              <w:t xml:space="preserve">or FCO low risk international HE </w:t>
            </w:r>
            <w:r w:rsidR="009F264A">
              <w:rPr>
                <w:rFonts w:ascii="Arial" w:hAnsi="Arial" w:cs="Arial"/>
                <w:i/>
                <w:sz w:val="22"/>
                <w:szCs w:val="22"/>
              </w:rPr>
              <w:t>partners</w:t>
            </w:r>
          </w:p>
          <w:p w:rsidR="00AC7F6F" w:rsidRDefault="00A80C05" w:rsidP="00854C1F">
            <w:pPr>
              <w:rPr>
                <w:rFonts w:ascii="Arial" w:hAnsi="Arial" w:cs="Arial"/>
                <w:i/>
                <w:sz w:val="22"/>
                <w:szCs w:val="22"/>
              </w:rPr>
            </w:pPr>
            <w:r>
              <w:rPr>
                <w:rFonts w:ascii="Arial" w:hAnsi="Arial" w:cs="Arial"/>
                <w:i/>
                <w:sz w:val="22"/>
                <w:szCs w:val="22"/>
              </w:rPr>
              <w:t xml:space="preserve">3 = </w:t>
            </w:r>
            <w:r w:rsidR="00AC7F6F">
              <w:rPr>
                <w:rFonts w:ascii="Arial" w:hAnsi="Arial" w:cs="Arial"/>
                <w:i/>
                <w:sz w:val="22"/>
                <w:szCs w:val="22"/>
              </w:rPr>
              <w:t>All other partners, FCO flagged countries</w:t>
            </w:r>
          </w:p>
          <w:p w:rsidR="00A80C05" w:rsidRDefault="00A80C0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C7F6F">
              <w:rPr>
                <w:rFonts w:ascii="Arial" w:hAnsi="Arial" w:cs="Arial"/>
                <w:i/>
                <w:sz w:val="22"/>
                <w:szCs w:val="22"/>
              </w:rPr>
              <w:t>All countries defined as high risk by the FCO</w:t>
            </w:r>
          </w:p>
          <w:p w:rsidR="00AC7F6F" w:rsidRPr="00FB1155" w:rsidRDefault="00AC7F6F" w:rsidP="00854C1F">
            <w:pPr>
              <w:rPr>
                <w:rFonts w:ascii="Arial" w:hAnsi="Arial" w:cs="Arial"/>
                <w:i/>
                <w:color w:val="1F497D" w:themeColor="text2"/>
                <w:sz w:val="22"/>
                <w:szCs w:val="22"/>
              </w:rPr>
            </w:pPr>
          </w:p>
        </w:tc>
      </w:tr>
      <w:tr w:rsidR="00A80C05" w:rsidRPr="00FB1155" w:rsidTr="00A80C05">
        <w:trPr>
          <w:trHeight w:val="109"/>
        </w:trPr>
        <w:tc>
          <w:tcPr>
            <w:tcW w:w="3005" w:type="dxa"/>
            <w:gridSpan w:val="2"/>
            <w:shd w:val="clear" w:color="auto" w:fill="FFFFFF" w:themeFill="background1"/>
          </w:tcPr>
          <w:p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Degree Awarding Powers</w:t>
            </w:r>
          </w:p>
        </w:tc>
        <w:tc>
          <w:tcPr>
            <w:tcW w:w="8081" w:type="dxa"/>
            <w:gridSpan w:val="4"/>
            <w:shd w:val="clear" w:color="auto" w:fill="FFFFFF" w:themeFill="background1"/>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AC7F6F">
              <w:rPr>
                <w:rFonts w:ascii="Arial" w:hAnsi="Arial" w:cs="Arial"/>
                <w:i/>
                <w:sz w:val="22"/>
                <w:szCs w:val="22"/>
              </w:rPr>
              <w:t>Partner has DAPs</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AC7F6F">
              <w:rPr>
                <w:rFonts w:ascii="Arial" w:hAnsi="Arial" w:cs="Arial"/>
                <w:i/>
                <w:sz w:val="22"/>
                <w:szCs w:val="22"/>
              </w:rPr>
              <w:t>Partner is/intends to apply for DAPs</w:t>
            </w:r>
          </w:p>
          <w:p w:rsidR="00D57E45" w:rsidRDefault="00D57E45" w:rsidP="00854C1F">
            <w:pPr>
              <w:rPr>
                <w:rFonts w:ascii="Arial" w:hAnsi="Arial" w:cs="Arial"/>
                <w:i/>
                <w:sz w:val="22"/>
                <w:szCs w:val="22"/>
              </w:rPr>
            </w:pPr>
            <w:r>
              <w:rPr>
                <w:rFonts w:ascii="Arial" w:hAnsi="Arial" w:cs="Arial"/>
                <w:i/>
                <w:sz w:val="22"/>
                <w:szCs w:val="22"/>
              </w:rPr>
              <w:t xml:space="preserve">3 = </w:t>
            </w:r>
            <w:r w:rsidR="00AC7F6F">
              <w:rPr>
                <w:rFonts w:ascii="Arial" w:hAnsi="Arial" w:cs="Arial"/>
                <w:i/>
                <w:sz w:val="22"/>
                <w:szCs w:val="22"/>
              </w:rPr>
              <w:t>Partner does not have DAPs</w:t>
            </w:r>
          </w:p>
          <w:p w:rsidR="00D57E45" w:rsidRDefault="00D57E45" w:rsidP="00854C1F">
            <w:pPr>
              <w:rPr>
                <w:rFonts w:ascii="Arial" w:hAnsi="Arial" w:cs="Arial"/>
                <w:iCs/>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C7F6F">
              <w:rPr>
                <w:rFonts w:ascii="Arial" w:hAnsi="Arial" w:cs="Arial"/>
                <w:i/>
                <w:sz w:val="22"/>
                <w:szCs w:val="22"/>
              </w:rPr>
              <w:t>Partner cannot achieve DAPs</w:t>
            </w:r>
          </w:p>
          <w:p w:rsidR="00A80C05" w:rsidRPr="00FB1155" w:rsidRDefault="00A80C05" w:rsidP="00854C1F">
            <w:pPr>
              <w:rPr>
                <w:rFonts w:ascii="Arial" w:hAnsi="Arial" w:cs="Arial"/>
                <w:color w:val="000000"/>
                <w:sz w:val="22"/>
                <w:szCs w:val="22"/>
              </w:rPr>
            </w:pPr>
          </w:p>
        </w:tc>
      </w:tr>
      <w:tr w:rsidR="00A80C05" w:rsidRPr="00FB1155" w:rsidTr="00A80C05">
        <w:trPr>
          <w:trHeight w:val="109"/>
        </w:trPr>
        <w:tc>
          <w:tcPr>
            <w:tcW w:w="3005" w:type="dxa"/>
            <w:gridSpan w:val="2"/>
            <w:shd w:val="clear" w:color="auto" w:fill="FFFFFF" w:themeFill="background1"/>
          </w:tcPr>
          <w:p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Status of Partner</w:t>
            </w:r>
          </w:p>
        </w:tc>
        <w:tc>
          <w:tcPr>
            <w:tcW w:w="8081" w:type="dxa"/>
            <w:gridSpan w:val="4"/>
            <w:shd w:val="clear" w:color="auto" w:fill="FFFFFF" w:themeFill="background1"/>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AC7F6F">
              <w:rPr>
                <w:rFonts w:ascii="Arial" w:hAnsi="Arial" w:cs="Arial"/>
                <w:i/>
                <w:sz w:val="22"/>
                <w:szCs w:val="22"/>
              </w:rPr>
              <w:t>Existing partner</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Existing partner, poor working experience</w:t>
            </w:r>
          </w:p>
          <w:p w:rsidR="004A4CA3" w:rsidRDefault="00D57E45"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New partner, some previous experience of collaboration</w:t>
            </w:r>
          </w:p>
          <w:p w:rsidR="00D57E45" w:rsidRDefault="00D57E45" w:rsidP="00854C1F">
            <w:pPr>
              <w:rPr>
                <w:rFonts w:ascii="Arial" w:hAnsi="Arial" w:cs="Arial"/>
                <w:iCs/>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C7F6F">
              <w:rPr>
                <w:rFonts w:ascii="Arial" w:hAnsi="Arial" w:cs="Arial"/>
                <w:i/>
                <w:sz w:val="22"/>
                <w:szCs w:val="22"/>
              </w:rPr>
              <w:t xml:space="preserve">New partner, no </w:t>
            </w:r>
            <w:r w:rsidR="004A4CA3">
              <w:rPr>
                <w:rFonts w:ascii="Arial" w:hAnsi="Arial" w:cs="Arial"/>
                <w:i/>
                <w:sz w:val="22"/>
                <w:szCs w:val="22"/>
              </w:rPr>
              <w:t>previous</w:t>
            </w:r>
            <w:r w:rsidR="00AC7F6F">
              <w:rPr>
                <w:rFonts w:ascii="Arial" w:hAnsi="Arial" w:cs="Arial"/>
                <w:i/>
                <w:sz w:val="22"/>
                <w:szCs w:val="22"/>
              </w:rPr>
              <w:t xml:space="preserve"> experience of collaboration</w:t>
            </w:r>
          </w:p>
          <w:p w:rsidR="00A80C05" w:rsidRPr="00FB1155" w:rsidRDefault="00A80C05" w:rsidP="00854C1F">
            <w:pPr>
              <w:rPr>
                <w:rFonts w:ascii="Arial" w:hAnsi="Arial" w:cs="Arial"/>
                <w:color w:val="000000"/>
                <w:sz w:val="22"/>
                <w:szCs w:val="22"/>
              </w:rPr>
            </w:pPr>
          </w:p>
        </w:tc>
      </w:tr>
      <w:tr w:rsidR="00A80C05" w:rsidRPr="00FB1155" w:rsidTr="00A80C05">
        <w:trPr>
          <w:trHeight w:val="109"/>
        </w:trPr>
        <w:tc>
          <w:tcPr>
            <w:tcW w:w="3005" w:type="dxa"/>
            <w:gridSpan w:val="2"/>
            <w:shd w:val="clear" w:color="auto" w:fill="FFFFFF" w:themeFill="background1"/>
          </w:tcPr>
          <w:p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Existing Agreements</w:t>
            </w:r>
          </w:p>
        </w:tc>
        <w:tc>
          <w:tcPr>
            <w:tcW w:w="8081" w:type="dxa"/>
            <w:gridSpan w:val="4"/>
            <w:shd w:val="clear" w:color="auto" w:fill="FFFFFF" w:themeFill="background1"/>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Existing agreements at the proposed level</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Existing agreements at levels above/below the proposed level</w:t>
            </w:r>
          </w:p>
          <w:p w:rsidR="00D57E45" w:rsidRDefault="00D57E45" w:rsidP="00854C1F">
            <w:pPr>
              <w:rPr>
                <w:rFonts w:ascii="Arial" w:hAnsi="Arial" w:cs="Arial"/>
                <w:i/>
                <w:sz w:val="22"/>
                <w:szCs w:val="22"/>
              </w:rPr>
            </w:pPr>
            <w:r>
              <w:rPr>
                <w:rFonts w:ascii="Arial" w:hAnsi="Arial" w:cs="Arial"/>
                <w:i/>
                <w:sz w:val="22"/>
                <w:szCs w:val="22"/>
              </w:rPr>
              <w:lastRenderedPageBreak/>
              <w:t xml:space="preserve">3 = </w:t>
            </w:r>
            <w:r w:rsidR="004A4CA3">
              <w:rPr>
                <w:rFonts w:ascii="Arial" w:hAnsi="Arial" w:cs="Arial"/>
                <w:i/>
                <w:sz w:val="22"/>
                <w:szCs w:val="22"/>
              </w:rPr>
              <w:t>Existing agreements but not relating to activity proposed</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No existing agreements</w:t>
            </w:r>
          </w:p>
          <w:p w:rsidR="00A80C05" w:rsidRPr="00FB1155" w:rsidRDefault="00A80C05" w:rsidP="00854C1F">
            <w:pPr>
              <w:rPr>
                <w:rFonts w:ascii="Arial" w:hAnsi="Arial" w:cs="Arial"/>
                <w:b/>
                <w:sz w:val="22"/>
                <w:szCs w:val="22"/>
              </w:rPr>
            </w:pPr>
          </w:p>
        </w:tc>
      </w:tr>
      <w:tr w:rsidR="00A80C05" w:rsidRPr="00FB1155" w:rsidTr="00A80C05">
        <w:trPr>
          <w:trHeight w:val="109"/>
        </w:trPr>
        <w:tc>
          <w:tcPr>
            <w:tcW w:w="3005" w:type="dxa"/>
            <w:gridSpan w:val="2"/>
            <w:shd w:val="clear" w:color="auto" w:fill="FFFFFF" w:themeFill="background1"/>
          </w:tcPr>
          <w:p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lastRenderedPageBreak/>
              <w:t>Partner Type</w:t>
            </w:r>
          </w:p>
        </w:tc>
        <w:tc>
          <w:tcPr>
            <w:tcW w:w="8081" w:type="dxa"/>
            <w:gridSpan w:val="4"/>
            <w:shd w:val="clear" w:color="auto" w:fill="FFFFFF" w:themeFill="background1"/>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Public HEI/FE provider UK</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Public HEI/FE provider overseas</w:t>
            </w:r>
          </w:p>
          <w:p w:rsidR="00D57E45" w:rsidRDefault="00D57E45"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Private provider/industry UK</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Private provider/industry overseas</w:t>
            </w:r>
          </w:p>
          <w:p w:rsidR="00A80C05" w:rsidRPr="00FB1155" w:rsidRDefault="00A80C05" w:rsidP="00854C1F">
            <w:pPr>
              <w:rPr>
                <w:rFonts w:ascii="Arial" w:hAnsi="Arial" w:cs="Arial"/>
                <w:i/>
                <w:color w:val="4F81BD" w:themeColor="accent1"/>
                <w:sz w:val="22"/>
                <w:szCs w:val="22"/>
              </w:rPr>
            </w:pPr>
          </w:p>
        </w:tc>
      </w:tr>
      <w:tr w:rsidR="00752281" w:rsidRPr="00FB1155" w:rsidTr="00A80C05">
        <w:trPr>
          <w:trHeight w:val="109"/>
        </w:trPr>
        <w:tc>
          <w:tcPr>
            <w:tcW w:w="3005" w:type="dxa"/>
            <w:gridSpan w:val="2"/>
            <w:shd w:val="clear" w:color="auto" w:fill="FFFFFF" w:themeFill="background1"/>
          </w:tcPr>
          <w:p w:rsidR="00752281" w:rsidRPr="00FB1155" w:rsidRDefault="00752281" w:rsidP="00854C1F">
            <w:pPr>
              <w:rPr>
                <w:rFonts w:ascii="Arial" w:hAnsi="Arial" w:cs="Arial"/>
                <w:color w:val="000000"/>
                <w:sz w:val="22"/>
                <w:szCs w:val="22"/>
              </w:rPr>
            </w:pPr>
            <w:r>
              <w:rPr>
                <w:rFonts w:ascii="Arial" w:hAnsi="Arial" w:cs="Arial"/>
                <w:color w:val="000000"/>
                <w:sz w:val="22"/>
                <w:szCs w:val="22"/>
              </w:rPr>
              <w:t>Partner’s previous experience of Collaborative delivery</w:t>
            </w:r>
          </w:p>
        </w:tc>
        <w:tc>
          <w:tcPr>
            <w:tcW w:w="8081" w:type="dxa"/>
            <w:gridSpan w:val="4"/>
            <w:shd w:val="clear" w:color="auto" w:fill="FFFFFF" w:themeFill="background1"/>
          </w:tcPr>
          <w:p w:rsidR="00752281" w:rsidRDefault="00752281" w:rsidP="00854C1F">
            <w:pPr>
              <w:rPr>
                <w:rFonts w:ascii="Arial" w:hAnsi="Arial" w:cs="Arial"/>
                <w:i/>
                <w:sz w:val="22"/>
                <w:szCs w:val="22"/>
              </w:rPr>
            </w:pPr>
            <w:r>
              <w:rPr>
                <w:rFonts w:ascii="Arial" w:hAnsi="Arial" w:cs="Arial"/>
                <w:i/>
                <w:sz w:val="22"/>
                <w:szCs w:val="22"/>
              </w:rPr>
              <w:t>NA = This criteria does not apply</w:t>
            </w:r>
          </w:p>
          <w:p w:rsidR="00752281" w:rsidRDefault="00752281"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 xml:space="preserve">Previous collaboration with Swansea University and/or </w:t>
            </w:r>
            <w:r w:rsidR="00AA077B">
              <w:rPr>
                <w:rFonts w:ascii="Arial" w:hAnsi="Arial" w:cs="Arial"/>
                <w:i/>
                <w:sz w:val="22"/>
                <w:szCs w:val="22"/>
              </w:rPr>
              <w:t xml:space="preserve">longstanding collaborations with </w:t>
            </w:r>
            <w:r w:rsidR="004A4CA3">
              <w:rPr>
                <w:rFonts w:ascii="Arial" w:hAnsi="Arial" w:cs="Arial"/>
                <w:i/>
                <w:sz w:val="22"/>
                <w:szCs w:val="22"/>
              </w:rPr>
              <w:t>high ranking UK Universities</w:t>
            </w:r>
          </w:p>
          <w:p w:rsidR="00752281" w:rsidRDefault="00752281"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L</w:t>
            </w:r>
            <w:r w:rsidR="00AA077B">
              <w:rPr>
                <w:rFonts w:ascii="Arial" w:hAnsi="Arial" w:cs="Arial"/>
                <w:i/>
                <w:sz w:val="22"/>
                <w:szCs w:val="22"/>
              </w:rPr>
              <w:t>imited collaboration with high-medium ranking UK Universities</w:t>
            </w:r>
          </w:p>
          <w:p w:rsidR="00752281" w:rsidRDefault="00752281"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L</w:t>
            </w:r>
            <w:r w:rsidR="00AA077B">
              <w:rPr>
                <w:rFonts w:ascii="Arial" w:hAnsi="Arial" w:cs="Arial"/>
                <w:i/>
                <w:sz w:val="22"/>
                <w:szCs w:val="22"/>
              </w:rPr>
              <w:t>imited collaboration with low reputation/overseas partners only</w:t>
            </w:r>
          </w:p>
          <w:p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 xml:space="preserve">No previous experience of collaborative delivery </w:t>
            </w:r>
          </w:p>
          <w:p w:rsidR="00752281" w:rsidRDefault="00752281" w:rsidP="00854C1F">
            <w:pPr>
              <w:rPr>
                <w:rFonts w:ascii="Arial" w:hAnsi="Arial" w:cs="Arial"/>
                <w:i/>
                <w:sz w:val="22"/>
                <w:szCs w:val="22"/>
              </w:rPr>
            </w:pPr>
          </w:p>
        </w:tc>
      </w:tr>
      <w:tr w:rsidR="00752281" w:rsidRPr="00FB1155" w:rsidTr="00A80C05">
        <w:trPr>
          <w:trHeight w:val="109"/>
        </w:trPr>
        <w:tc>
          <w:tcPr>
            <w:tcW w:w="3005" w:type="dxa"/>
            <w:gridSpan w:val="2"/>
            <w:shd w:val="clear" w:color="auto" w:fill="FFFFFF" w:themeFill="background1"/>
          </w:tcPr>
          <w:p w:rsidR="00752281" w:rsidRPr="00FB1155" w:rsidRDefault="00752281" w:rsidP="00854C1F">
            <w:pPr>
              <w:rPr>
                <w:rFonts w:ascii="Arial" w:hAnsi="Arial" w:cs="Arial"/>
                <w:color w:val="000000"/>
                <w:sz w:val="22"/>
                <w:szCs w:val="22"/>
              </w:rPr>
            </w:pPr>
            <w:r>
              <w:rPr>
                <w:rFonts w:ascii="Arial" w:hAnsi="Arial" w:cs="Arial"/>
                <w:color w:val="000000"/>
                <w:sz w:val="22"/>
                <w:szCs w:val="22"/>
              </w:rPr>
              <w:t>Partner’s previous collaboration with Swansea University</w:t>
            </w:r>
          </w:p>
        </w:tc>
        <w:tc>
          <w:tcPr>
            <w:tcW w:w="8081" w:type="dxa"/>
            <w:gridSpan w:val="4"/>
            <w:shd w:val="clear" w:color="auto" w:fill="FFFFFF" w:themeFill="background1"/>
          </w:tcPr>
          <w:p w:rsidR="00752281" w:rsidRDefault="00752281" w:rsidP="00854C1F">
            <w:pPr>
              <w:rPr>
                <w:rFonts w:ascii="Arial" w:hAnsi="Arial" w:cs="Arial"/>
                <w:i/>
                <w:sz w:val="22"/>
                <w:szCs w:val="22"/>
              </w:rPr>
            </w:pPr>
            <w:r>
              <w:rPr>
                <w:rFonts w:ascii="Arial" w:hAnsi="Arial" w:cs="Arial"/>
                <w:i/>
                <w:sz w:val="22"/>
                <w:szCs w:val="22"/>
              </w:rPr>
              <w:t>NA = This criteria does not apply</w:t>
            </w:r>
          </w:p>
          <w:p w:rsidR="00752281" w:rsidRDefault="00752281"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Current agreements functioning well</w:t>
            </w:r>
          </w:p>
          <w:p w:rsidR="00752281" w:rsidRDefault="00752281"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Current agreements not functioning well</w:t>
            </w:r>
          </w:p>
          <w:p w:rsidR="00752281" w:rsidRDefault="00752281"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P</w:t>
            </w:r>
            <w:r w:rsidR="004A4CA3">
              <w:rPr>
                <w:rFonts w:ascii="Arial" w:hAnsi="Arial" w:cs="Arial"/>
                <w:i/>
                <w:sz w:val="22"/>
                <w:szCs w:val="22"/>
              </w:rPr>
              <w:t>revious experience &gt;3 years ago</w:t>
            </w:r>
          </w:p>
          <w:p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No previous experience with Swansea University</w:t>
            </w:r>
          </w:p>
          <w:p w:rsidR="00752281" w:rsidRDefault="00752281" w:rsidP="00854C1F">
            <w:pPr>
              <w:rPr>
                <w:rFonts w:ascii="Arial" w:hAnsi="Arial" w:cs="Arial"/>
                <w:i/>
                <w:sz w:val="22"/>
                <w:szCs w:val="22"/>
              </w:rPr>
            </w:pPr>
          </w:p>
        </w:tc>
      </w:tr>
      <w:tr w:rsidR="00A80C05" w:rsidRPr="00FB1155" w:rsidTr="00A80C05">
        <w:trPr>
          <w:trHeight w:val="109"/>
        </w:trPr>
        <w:tc>
          <w:tcPr>
            <w:tcW w:w="3005" w:type="dxa"/>
            <w:gridSpan w:val="2"/>
            <w:shd w:val="clear" w:color="auto" w:fill="FFFFFF" w:themeFill="background1"/>
          </w:tcPr>
          <w:p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Institutional Ranking and Reputation</w:t>
            </w:r>
          </w:p>
        </w:tc>
        <w:tc>
          <w:tcPr>
            <w:tcW w:w="8081" w:type="dxa"/>
            <w:gridSpan w:val="4"/>
            <w:shd w:val="clear" w:color="auto" w:fill="FFFFFF" w:themeFill="background1"/>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AA077B">
              <w:rPr>
                <w:rFonts w:ascii="Arial" w:hAnsi="Arial" w:cs="Arial"/>
                <w:i/>
                <w:sz w:val="22"/>
                <w:szCs w:val="22"/>
              </w:rPr>
              <w:t>QS World Rankings Top 200</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AA077B">
              <w:rPr>
                <w:rFonts w:ascii="Arial" w:hAnsi="Arial" w:cs="Arial"/>
                <w:i/>
                <w:sz w:val="22"/>
                <w:szCs w:val="22"/>
              </w:rPr>
              <w:t>QS World Rankings 201+</w:t>
            </w:r>
          </w:p>
          <w:p w:rsidR="00D57E45" w:rsidRDefault="00D57E45" w:rsidP="00854C1F">
            <w:pPr>
              <w:rPr>
                <w:rFonts w:ascii="Arial" w:hAnsi="Arial" w:cs="Arial"/>
                <w:i/>
                <w:sz w:val="22"/>
                <w:szCs w:val="22"/>
              </w:rPr>
            </w:pPr>
            <w:r>
              <w:rPr>
                <w:rFonts w:ascii="Arial" w:hAnsi="Arial" w:cs="Arial"/>
                <w:i/>
                <w:sz w:val="22"/>
                <w:szCs w:val="22"/>
              </w:rPr>
              <w:t xml:space="preserve">3 = </w:t>
            </w:r>
            <w:r w:rsidR="00AA077B">
              <w:rPr>
                <w:rFonts w:ascii="Arial" w:hAnsi="Arial" w:cs="Arial"/>
                <w:i/>
                <w:sz w:val="22"/>
                <w:szCs w:val="22"/>
              </w:rPr>
              <w:t>In country Top 30 ranking</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A077B">
              <w:rPr>
                <w:rFonts w:ascii="Arial" w:hAnsi="Arial" w:cs="Arial"/>
                <w:i/>
                <w:sz w:val="22"/>
                <w:szCs w:val="22"/>
              </w:rPr>
              <w:t>In country 31+/no ranking</w:t>
            </w:r>
          </w:p>
          <w:p w:rsidR="00B81489" w:rsidRDefault="00B81489" w:rsidP="00854C1F">
            <w:pPr>
              <w:rPr>
                <w:rFonts w:ascii="Arial" w:hAnsi="Arial" w:cs="Arial"/>
                <w:i/>
                <w:sz w:val="22"/>
                <w:szCs w:val="22"/>
              </w:rPr>
            </w:pPr>
          </w:p>
          <w:p w:rsidR="00B81489" w:rsidRDefault="00B81489" w:rsidP="00854C1F">
            <w:pPr>
              <w:rPr>
                <w:rFonts w:ascii="Arial" w:hAnsi="Arial" w:cs="Arial"/>
                <w:iCs/>
                <w:sz w:val="22"/>
                <w:szCs w:val="22"/>
              </w:rPr>
            </w:pPr>
          </w:p>
          <w:p w:rsidR="00A80C05" w:rsidRPr="00FB1155" w:rsidRDefault="00A80C05" w:rsidP="00854C1F">
            <w:pPr>
              <w:rPr>
                <w:rFonts w:ascii="Arial" w:hAnsi="Arial" w:cs="Arial"/>
                <w:i/>
                <w:color w:val="4F81BD" w:themeColor="accent1"/>
                <w:sz w:val="22"/>
                <w:szCs w:val="22"/>
              </w:rPr>
            </w:pPr>
          </w:p>
        </w:tc>
      </w:tr>
      <w:tr w:rsidR="00A80C05" w:rsidRPr="00FB1155" w:rsidTr="00A80C05">
        <w:trPr>
          <w:trHeight w:val="864"/>
        </w:trPr>
        <w:tc>
          <w:tcPr>
            <w:tcW w:w="3005" w:type="dxa"/>
            <w:gridSpan w:val="2"/>
            <w:shd w:val="clear" w:color="auto" w:fill="FFFFFF" w:themeFill="background1"/>
          </w:tcPr>
          <w:p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International and Professional Recognition</w:t>
            </w:r>
          </w:p>
        </w:tc>
        <w:tc>
          <w:tcPr>
            <w:tcW w:w="8081" w:type="dxa"/>
            <w:gridSpan w:val="4"/>
            <w:shd w:val="clear" w:color="auto" w:fill="FFFFFF" w:themeFill="background1"/>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AA077B">
              <w:rPr>
                <w:rFonts w:ascii="Arial" w:hAnsi="Arial" w:cs="Arial"/>
                <w:i/>
                <w:sz w:val="22"/>
                <w:szCs w:val="22"/>
              </w:rPr>
              <w:t>Recognised by NARIC/Erasmus +</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AA077B">
              <w:rPr>
                <w:rFonts w:ascii="Arial" w:hAnsi="Arial" w:cs="Arial"/>
                <w:i/>
                <w:sz w:val="22"/>
                <w:szCs w:val="22"/>
              </w:rPr>
              <w:t>Recognised by British Council/internationally</w:t>
            </w:r>
          </w:p>
          <w:p w:rsidR="00D57E45" w:rsidRDefault="00D57E45" w:rsidP="00854C1F">
            <w:pPr>
              <w:rPr>
                <w:rFonts w:ascii="Arial" w:hAnsi="Arial" w:cs="Arial"/>
                <w:i/>
                <w:sz w:val="22"/>
                <w:szCs w:val="22"/>
              </w:rPr>
            </w:pPr>
            <w:r>
              <w:rPr>
                <w:rFonts w:ascii="Arial" w:hAnsi="Arial" w:cs="Arial"/>
                <w:i/>
                <w:sz w:val="22"/>
                <w:szCs w:val="22"/>
              </w:rPr>
              <w:t xml:space="preserve">3 = </w:t>
            </w:r>
            <w:r w:rsidR="00AA077B">
              <w:rPr>
                <w:rFonts w:ascii="Arial" w:hAnsi="Arial" w:cs="Arial"/>
                <w:i/>
                <w:sz w:val="22"/>
                <w:szCs w:val="22"/>
              </w:rPr>
              <w:t>Recognised locally/nationally by Ministry of Education or similar</w:t>
            </w:r>
          </w:p>
          <w:p w:rsidR="00AA046B" w:rsidRDefault="00D57E45" w:rsidP="00854C1F">
            <w:pPr>
              <w:rPr>
                <w:rFonts w:ascii="Arial" w:hAnsi="Arial" w:cs="Arial"/>
                <w:i/>
                <w:color w:val="4F81BD" w:themeColor="accent1"/>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A077B">
              <w:rPr>
                <w:rFonts w:ascii="Arial" w:hAnsi="Arial" w:cs="Arial"/>
                <w:i/>
                <w:sz w:val="22"/>
                <w:szCs w:val="22"/>
              </w:rPr>
              <w:t>Not recognised</w:t>
            </w:r>
          </w:p>
          <w:p w:rsidR="00AA046B" w:rsidRPr="00FB1155" w:rsidRDefault="00AA046B" w:rsidP="00854C1F">
            <w:pPr>
              <w:rPr>
                <w:rFonts w:ascii="Arial" w:hAnsi="Arial" w:cs="Arial"/>
                <w:i/>
                <w:color w:val="4F81BD" w:themeColor="accent1"/>
                <w:sz w:val="22"/>
                <w:szCs w:val="22"/>
              </w:rPr>
            </w:pPr>
          </w:p>
        </w:tc>
      </w:tr>
      <w:tr w:rsidR="00752281" w:rsidRPr="00FB1155" w:rsidTr="00752281">
        <w:trPr>
          <w:trHeight w:val="864"/>
        </w:trPr>
        <w:tc>
          <w:tcPr>
            <w:tcW w:w="3005" w:type="dxa"/>
            <w:gridSpan w:val="2"/>
            <w:shd w:val="clear" w:color="auto" w:fill="FFFFFF" w:themeFill="background1"/>
            <w:vAlign w:val="center"/>
          </w:tcPr>
          <w:p w:rsidR="00752281" w:rsidRPr="00FB1155" w:rsidRDefault="00752281" w:rsidP="00854C1F">
            <w:pPr>
              <w:tabs>
                <w:tab w:val="left" w:pos="567"/>
              </w:tabs>
              <w:rPr>
                <w:rFonts w:ascii="Arial" w:hAnsi="Arial" w:cs="Arial"/>
                <w:sz w:val="22"/>
                <w:szCs w:val="22"/>
              </w:rPr>
            </w:pPr>
            <w:r w:rsidRPr="00FB1155">
              <w:rPr>
                <w:rFonts w:ascii="Arial" w:hAnsi="Arial" w:cs="Arial"/>
                <w:sz w:val="22"/>
                <w:szCs w:val="22"/>
              </w:rPr>
              <w:t>Role of Partner in delivery</w:t>
            </w:r>
          </w:p>
        </w:tc>
        <w:tc>
          <w:tcPr>
            <w:tcW w:w="8081" w:type="dxa"/>
            <w:gridSpan w:val="4"/>
            <w:shd w:val="clear" w:color="auto" w:fill="FFFFFF" w:themeFill="background1"/>
            <w:vAlign w:val="center"/>
          </w:tcPr>
          <w:p w:rsidR="00752281" w:rsidRDefault="00752281" w:rsidP="00854C1F">
            <w:pPr>
              <w:rPr>
                <w:rFonts w:ascii="Arial" w:hAnsi="Arial" w:cs="Arial"/>
                <w:i/>
                <w:sz w:val="22"/>
                <w:szCs w:val="22"/>
              </w:rPr>
            </w:pPr>
            <w:r>
              <w:rPr>
                <w:rFonts w:ascii="Arial" w:hAnsi="Arial" w:cs="Arial"/>
                <w:i/>
                <w:sz w:val="22"/>
                <w:szCs w:val="22"/>
              </w:rPr>
              <w:t>NA = This criteria does not apply</w:t>
            </w:r>
          </w:p>
          <w:p w:rsidR="00752281" w:rsidRDefault="00752281"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Research Only</w:t>
            </w:r>
          </w:p>
          <w:p w:rsidR="00752281" w:rsidRDefault="004A4CA3" w:rsidP="00854C1F">
            <w:pPr>
              <w:rPr>
                <w:rFonts w:ascii="Arial" w:hAnsi="Arial" w:cs="Arial"/>
                <w:i/>
                <w:sz w:val="22"/>
                <w:szCs w:val="22"/>
              </w:rPr>
            </w:pPr>
            <w:r>
              <w:rPr>
                <w:rFonts w:ascii="Arial" w:hAnsi="Arial" w:cs="Arial"/>
                <w:i/>
                <w:sz w:val="22"/>
                <w:szCs w:val="22"/>
              </w:rPr>
              <w:t>2 = Exchange or supervised delivery with Swansea University</w:t>
            </w:r>
          </w:p>
          <w:p w:rsidR="00752281" w:rsidRDefault="00752281"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Delivery of taught/PGR elements for Swansea University</w:t>
            </w:r>
          </w:p>
          <w:p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Delivery of whole taught/PGR programme(s) for Swansea University</w:t>
            </w:r>
          </w:p>
          <w:p w:rsidR="00752281" w:rsidRPr="00FB1155" w:rsidRDefault="00752281" w:rsidP="00854C1F">
            <w:pPr>
              <w:rPr>
                <w:rFonts w:ascii="Arial" w:hAnsi="Arial" w:cs="Arial"/>
                <w:color w:val="365F91" w:themeColor="accent1" w:themeShade="BF"/>
                <w:sz w:val="22"/>
                <w:szCs w:val="22"/>
              </w:rPr>
            </w:pPr>
          </w:p>
        </w:tc>
      </w:tr>
      <w:tr w:rsidR="00A80C05" w:rsidRPr="00FB1155" w:rsidTr="00A80C05">
        <w:tc>
          <w:tcPr>
            <w:tcW w:w="11086" w:type="dxa"/>
            <w:gridSpan w:val="6"/>
            <w:shd w:val="clear" w:color="auto" w:fill="8DB3E2" w:themeFill="text2" w:themeFillTint="66"/>
          </w:tcPr>
          <w:p w:rsidR="00A80C05" w:rsidRPr="00FB1155" w:rsidRDefault="00A80C05" w:rsidP="00854C1F">
            <w:pPr>
              <w:rPr>
                <w:rFonts w:ascii="Arial" w:hAnsi="Arial" w:cs="Arial"/>
                <w:b/>
                <w:sz w:val="22"/>
                <w:szCs w:val="22"/>
              </w:rPr>
            </w:pPr>
            <w:r w:rsidRPr="00FB1155">
              <w:rPr>
                <w:rFonts w:ascii="Arial" w:hAnsi="Arial" w:cs="Arial"/>
                <w:b/>
                <w:sz w:val="22"/>
                <w:szCs w:val="22"/>
              </w:rPr>
              <w:t xml:space="preserve">Academic </w:t>
            </w:r>
            <w:r w:rsidR="00AA046B">
              <w:rPr>
                <w:rFonts w:ascii="Arial" w:hAnsi="Arial" w:cs="Arial"/>
                <w:b/>
                <w:sz w:val="22"/>
                <w:szCs w:val="22"/>
              </w:rPr>
              <w:t>Risk Assessment</w:t>
            </w:r>
            <w:r w:rsidRPr="00FB1155">
              <w:rPr>
                <w:rFonts w:ascii="Arial" w:hAnsi="Arial" w:cs="Arial"/>
                <w:b/>
                <w:sz w:val="22"/>
                <w:szCs w:val="22"/>
              </w:rPr>
              <w:t xml:space="preserve"> </w:t>
            </w:r>
          </w:p>
        </w:tc>
      </w:tr>
      <w:tr w:rsidR="00A80C05" w:rsidRPr="00FB1155" w:rsidTr="00A80C05">
        <w:tc>
          <w:tcPr>
            <w:tcW w:w="3005" w:type="dxa"/>
            <w:gridSpan w:val="2"/>
            <w:shd w:val="clear" w:color="auto" w:fill="auto"/>
            <w:vAlign w:val="center"/>
          </w:tcPr>
          <w:p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Human and Material Resources at partner institution</w:t>
            </w:r>
          </w:p>
        </w:tc>
        <w:tc>
          <w:tcPr>
            <w:tcW w:w="8081" w:type="dxa"/>
            <w:gridSpan w:val="4"/>
            <w:shd w:val="clear" w:color="auto" w:fill="auto"/>
            <w:vAlign w:val="center"/>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27068F" w:rsidRDefault="00D57E45" w:rsidP="00854C1F">
            <w:pPr>
              <w:rPr>
                <w:rFonts w:ascii="Arial" w:hAnsi="Arial" w:cs="Arial"/>
                <w:i/>
                <w:sz w:val="22"/>
                <w:szCs w:val="22"/>
              </w:rPr>
            </w:pPr>
            <w:r w:rsidRPr="00614C1F">
              <w:rPr>
                <w:rFonts w:ascii="Arial" w:hAnsi="Arial" w:cs="Arial"/>
                <w:i/>
                <w:sz w:val="22"/>
                <w:szCs w:val="22"/>
              </w:rPr>
              <w:t xml:space="preserve">1 = </w:t>
            </w:r>
            <w:r w:rsidR="0027068F">
              <w:rPr>
                <w:rFonts w:ascii="Arial" w:hAnsi="Arial" w:cs="Arial"/>
                <w:i/>
                <w:sz w:val="22"/>
                <w:szCs w:val="22"/>
              </w:rPr>
              <w:t>Significant and high quality human and material resources at partner</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27068F">
              <w:rPr>
                <w:rFonts w:ascii="Arial" w:hAnsi="Arial" w:cs="Arial"/>
                <w:i/>
                <w:sz w:val="22"/>
                <w:szCs w:val="22"/>
              </w:rPr>
              <w:t>Acceptable human and material resources at partner</w:t>
            </w:r>
          </w:p>
          <w:p w:rsidR="00D57E45" w:rsidRDefault="00D57E45" w:rsidP="00854C1F">
            <w:pPr>
              <w:rPr>
                <w:rFonts w:ascii="Arial" w:hAnsi="Arial" w:cs="Arial"/>
                <w:i/>
                <w:sz w:val="22"/>
                <w:szCs w:val="22"/>
              </w:rPr>
            </w:pPr>
            <w:r>
              <w:rPr>
                <w:rFonts w:ascii="Arial" w:hAnsi="Arial" w:cs="Arial"/>
                <w:i/>
                <w:sz w:val="22"/>
                <w:szCs w:val="22"/>
              </w:rPr>
              <w:t xml:space="preserve">3 = </w:t>
            </w:r>
            <w:r w:rsidR="0027068F">
              <w:rPr>
                <w:rFonts w:ascii="Arial" w:hAnsi="Arial" w:cs="Arial"/>
                <w:i/>
                <w:sz w:val="22"/>
                <w:szCs w:val="22"/>
              </w:rPr>
              <w:t>Limited human and/or material resources at partner</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7068F">
              <w:rPr>
                <w:rFonts w:ascii="Arial" w:hAnsi="Arial" w:cs="Arial"/>
                <w:i/>
                <w:sz w:val="22"/>
                <w:szCs w:val="22"/>
              </w:rPr>
              <w:t>Insufficient human and/or material resources at partner</w:t>
            </w:r>
          </w:p>
          <w:p w:rsidR="00A80C05" w:rsidRPr="00FB1155" w:rsidRDefault="00A80C05" w:rsidP="00854C1F">
            <w:pPr>
              <w:rPr>
                <w:rFonts w:ascii="Arial" w:hAnsi="Arial" w:cs="Arial"/>
                <w:color w:val="365F91" w:themeColor="accent1" w:themeShade="BF"/>
                <w:sz w:val="22"/>
                <w:szCs w:val="22"/>
              </w:rPr>
            </w:pPr>
          </w:p>
        </w:tc>
      </w:tr>
      <w:tr w:rsidR="00752281" w:rsidRPr="00FB1155" w:rsidTr="00752281">
        <w:tc>
          <w:tcPr>
            <w:tcW w:w="3005" w:type="dxa"/>
            <w:gridSpan w:val="2"/>
            <w:shd w:val="clear" w:color="auto" w:fill="auto"/>
          </w:tcPr>
          <w:p w:rsidR="00752281" w:rsidRPr="00FB1155" w:rsidRDefault="00752281" w:rsidP="00854C1F">
            <w:pPr>
              <w:tabs>
                <w:tab w:val="left" w:pos="567"/>
              </w:tabs>
              <w:rPr>
                <w:rFonts w:ascii="Arial" w:hAnsi="Arial" w:cs="Arial"/>
                <w:sz w:val="22"/>
                <w:szCs w:val="22"/>
              </w:rPr>
            </w:pPr>
            <w:r w:rsidRPr="00FB1155">
              <w:rPr>
                <w:rFonts w:ascii="Arial" w:hAnsi="Arial" w:cs="Arial"/>
                <w:sz w:val="22"/>
                <w:szCs w:val="22"/>
              </w:rPr>
              <w:t xml:space="preserve">Professional and Subject Expertise  </w:t>
            </w:r>
          </w:p>
        </w:tc>
        <w:tc>
          <w:tcPr>
            <w:tcW w:w="8081" w:type="dxa"/>
            <w:gridSpan w:val="4"/>
            <w:shd w:val="clear" w:color="auto" w:fill="auto"/>
          </w:tcPr>
          <w:p w:rsidR="00752281" w:rsidRDefault="00752281" w:rsidP="00854C1F">
            <w:pPr>
              <w:rPr>
                <w:rFonts w:ascii="Arial" w:hAnsi="Arial" w:cs="Arial"/>
                <w:i/>
                <w:sz w:val="22"/>
                <w:szCs w:val="22"/>
              </w:rPr>
            </w:pPr>
            <w:r>
              <w:rPr>
                <w:rFonts w:ascii="Arial" w:hAnsi="Arial" w:cs="Arial"/>
                <w:i/>
                <w:sz w:val="22"/>
                <w:szCs w:val="22"/>
              </w:rPr>
              <w:t>NA = This criteria does not apply</w:t>
            </w:r>
          </w:p>
          <w:p w:rsidR="00752281" w:rsidRDefault="00752281" w:rsidP="00854C1F">
            <w:pPr>
              <w:rPr>
                <w:rFonts w:ascii="Arial" w:hAnsi="Arial" w:cs="Arial"/>
                <w:i/>
                <w:sz w:val="22"/>
                <w:szCs w:val="22"/>
              </w:rPr>
            </w:pPr>
            <w:r w:rsidRPr="00614C1F">
              <w:rPr>
                <w:rFonts w:ascii="Arial" w:hAnsi="Arial" w:cs="Arial"/>
                <w:i/>
                <w:sz w:val="22"/>
                <w:szCs w:val="22"/>
              </w:rPr>
              <w:t xml:space="preserve">1 = </w:t>
            </w:r>
            <w:r w:rsidR="0027068F">
              <w:rPr>
                <w:rFonts w:ascii="Arial" w:hAnsi="Arial" w:cs="Arial"/>
                <w:i/>
                <w:sz w:val="22"/>
                <w:szCs w:val="22"/>
              </w:rPr>
              <w:t>World leading and in depth professional/subject expertise</w:t>
            </w:r>
          </w:p>
          <w:p w:rsidR="00752281" w:rsidRDefault="00752281" w:rsidP="00854C1F">
            <w:pPr>
              <w:rPr>
                <w:rFonts w:ascii="Arial" w:hAnsi="Arial" w:cs="Arial"/>
                <w:i/>
                <w:sz w:val="22"/>
                <w:szCs w:val="22"/>
              </w:rPr>
            </w:pPr>
            <w:r w:rsidRPr="00614C1F">
              <w:rPr>
                <w:rFonts w:ascii="Arial" w:hAnsi="Arial" w:cs="Arial"/>
                <w:i/>
                <w:sz w:val="22"/>
                <w:szCs w:val="22"/>
              </w:rPr>
              <w:t xml:space="preserve">2 = </w:t>
            </w:r>
            <w:r w:rsidR="0027068F">
              <w:rPr>
                <w:rFonts w:ascii="Arial" w:hAnsi="Arial" w:cs="Arial"/>
                <w:i/>
                <w:sz w:val="22"/>
                <w:szCs w:val="22"/>
              </w:rPr>
              <w:t>Acceptable professional/subject expertise</w:t>
            </w:r>
          </w:p>
          <w:p w:rsidR="00752281" w:rsidRDefault="00752281" w:rsidP="00854C1F">
            <w:pPr>
              <w:rPr>
                <w:rFonts w:ascii="Arial" w:hAnsi="Arial" w:cs="Arial"/>
                <w:i/>
                <w:sz w:val="22"/>
                <w:szCs w:val="22"/>
              </w:rPr>
            </w:pPr>
            <w:r>
              <w:rPr>
                <w:rFonts w:ascii="Arial" w:hAnsi="Arial" w:cs="Arial"/>
                <w:i/>
                <w:sz w:val="22"/>
                <w:szCs w:val="22"/>
              </w:rPr>
              <w:t xml:space="preserve">3 = </w:t>
            </w:r>
            <w:r w:rsidR="0027068F">
              <w:rPr>
                <w:rFonts w:ascii="Arial" w:hAnsi="Arial" w:cs="Arial"/>
                <w:i/>
                <w:sz w:val="22"/>
                <w:szCs w:val="22"/>
              </w:rPr>
              <w:t>Limited professional/subject expertise</w:t>
            </w:r>
          </w:p>
          <w:p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V</w:t>
            </w:r>
            <w:r w:rsidR="0027068F">
              <w:rPr>
                <w:rFonts w:ascii="Arial" w:hAnsi="Arial" w:cs="Arial"/>
                <w:i/>
                <w:sz w:val="22"/>
                <w:szCs w:val="22"/>
              </w:rPr>
              <w:t>ery limited or no professional/subject expertise</w:t>
            </w:r>
          </w:p>
          <w:p w:rsidR="00752281" w:rsidRPr="00FB1155" w:rsidRDefault="00752281" w:rsidP="00854C1F">
            <w:pPr>
              <w:rPr>
                <w:rFonts w:ascii="Arial" w:hAnsi="Arial" w:cs="Arial"/>
                <w:color w:val="365F91" w:themeColor="accent1" w:themeShade="BF"/>
                <w:sz w:val="22"/>
                <w:szCs w:val="22"/>
              </w:rPr>
            </w:pPr>
          </w:p>
        </w:tc>
      </w:tr>
      <w:tr w:rsidR="00A80C05" w:rsidRPr="00FB1155" w:rsidTr="00A80C05">
        <w:tc>
          <w:tcPr>
            <w:tcW w:w="3005" w:type="dxa"/>
            <w:gridSpan w:val="2"/>
            <w:shd w:val="clear" w:color="auto" w:fill="auto"/>
            <w:vAlign w:val="center"/>
          </w:tcPr>
          <w:p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Type of Programme/s currently running at partner institution</w:t>
            </w:r>
          </w:p>
        </w:tc>
        <w:tc>
          <w:tcPr>
            <w:tcW w:w="8081" w:type="dxa"/>
            <w:gridSpan w:val="4"/>
            <w:shd w:val="clear" w:color="auto" w:fill="auto"/>
            <w:vAlign w:val="center"/>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FD22E5">
              <w:rPr>
                <w:rFonts w:ascii="Arial" w:hAnsi="Arial" w:cs="Arial"/>
                <w:i/>
                <w:sz w:val="22"/>
                <w:szCs w:val="22"/>
              </w:rPr>
              <w:t>Provision at all levels, including collaborative programmes</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FD22E5">
              <w:rPr>
                <w:rFonts w:ascii="Arial" w:hAnsi="Arial" w:cs="Arial"/>
                <w:i/>
                <w:sz w:val="22"/>
                <w:szCs w:val="22"/>
              </w:rPr>
              <w:t>Provision at some levels, including the proposed level</w:t>
            </w:r>
          </w:p>
          <w:p w:rsidR="00D57E45" w:rsidRDefault="00D57E45" w:rsidP="00854C1F">
            <w:pPr>
              <w:rPr>
                <w:rFonts w:ascii="Arial" w:hAnsi="Arial" w:cs="Arial"/>
                <w:i/>
                <w:sz w:val="22"/>
                <w:szCs w:val="22"/>
              </w:rPr>
            </w:pPr>
            <w:r>
              <w:rPr>
                <w:rFonts w:ascii="Arial" w:hAnsi="Arial" w:cs="Arial"/>
                <w:i/>
                <w:sz w:val="22"/>
                <w:szCs w:val="22"/>
              </w:rPr>
              <w:t xml:space="preserve">3 = </w:t>
            </w:r>
            <w:r w:rsidR="00FD22E5">
              <w:rPr>
                <w:rFonts w:ascii="Arial" w:hAnsi="Arial" w:cs="Arial"/>
                <w:i/>
                <w:sz w:val="22"/>
                <w:szCs w:val="22"/>
              </w:rPr>
              <w:t>Provision at some levels, but not at the proposed level</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D22E5">
              <w:rPr>
                <w:rFonts w:ascii="Arial" w:hAnsi="Arial" w:cs="Arial"/>
                <w:i/>
                <w:sz w:val="22"/>
                <w:szCs w:val="22"/>
              </w:rPr>
              <w:t>No provision</w:t>
            </w:r>
          </w:p>
          <w:p w:rsidR="00A80C05" w:rsidRPr="00FB1155" w:rsidRDefault="00A80C05" w:rsidP="00854C1F">
            <w:pPr>
              <w:rPr>
                <w:rFonts w:ascii="Arial" w:hAnsi="Arial" w:cs="Arial"/>
                <w:b/>
                <w:sz w:val="22"/>
                <w:szCs w:val="22"/>
              </w:rPr>
            </w:pPr>
          </w:p>
        </w:tc>
      </w:tr>
      <w:tr w:rsidR="00A80C05" w:rsidRPr="00FB1155" w:rsidTr="00A80C05">
        <w:tc>
          <w:tcPr>
            <w:tcW w:w="3005" w:type="dxa"/>
            <w:gridSpan w:val="2"/>
            <w:shd w:val="clear" w:color="auto" w:fill="auto"/>
            <w:vAlign w:val="center"/>
          </w:tcPr>
          <w:p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 xml:space="preserve">Type of Programme/s proposed at partner institution </w:t>
            </w:r>
          </w:p>
        </w:tc>
        <w:tc>
          <w:tcPr>
            <w:tcW w:w="8081" w:type="dxa"/>
            <w:gridSpan w:val="4"/>
            <w:shd w:val="clear" w:color="auto" w:fill="auto"/>
            <w:vAlign w:val="center"/>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FD22E5">
              <w:rPr>
                <w:rFonts w:ascii="Arial" w:hAnsi="Arial" w:cs="Arial"/>
                <w:i/>
                <w:sz w:val="22"/>
                <w:szCs w:val="22"/>
              </w:rPr>
              <w:t>Exchange/placement arrangements</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FD22E5">
              <w:rPr>
                <w:rFonts w:ascii="Arial" w:hAnsi="Arial" w:cs="Arial"/>
                <w:i/>
                <w:sz w:val="22"/>
                <w:szCs w:val="22"/>
              </w:rPr>
              <w:t>Franchised provision</w:t>
            </w:r>
          </w:p>
          <w:p w:rsidR="00D57E45" w:rsidRDefault="00D57E45" w:rsidP="00854C1F">
            <w:pPr>
              <w:rPr>
                <w:rFonts w:ascii="Arial" w:hAnsi="Arial" w:cs="Arial"/>
                <w:i/>
                <w:sz w:val="22"/>
                <w:szCs w:val="22"/>
              </w:rPr>
            </w:pPr>
            <w:r>
              <w:rPr>
                <w:rFonts w:ascii="Arial" w:hAnsi="Arial" w:cs="Arial"/>
                <w:i/>
                <w:sz w:val="22"/>
                <w:szCs w:val="22"/>
              </w:rPr>
              <w:t xml:space="preserve">3 = </w:t>
            </w:r>
            <w:r w:rsidR="00FD22E5">
              <w:rPr>
                <w:rFonts w:ascii="Arial" w:hAnsi="Arial" w:cs="Arial"/>
                <w:i/>
                <w:sz w:val="22"/>
                <w:szCs w:val="22"/>
              </w:rPr>
              <w:t>Validated provision</w:t>
            </w:r>
          </w:p>
          <w:p w:rsidR="00D57E45" w:rsidRDefault="00D57E45" w:rsidP="00854C1F">
            <w:pPr>
              <w:rPr>
                <w:rFonts w:ascii="Arial" w:hAnsi="Arial" w:cs="Arial"/>
                <w:i/>
                <w:sz w:val="22"/>
                <w:szCs w:val="22"/>
              </w:rPr>
            </w:pPr>
            <w:r w:rsidRPr="00614C1F">
              <w:rPr>
                <w:rFonts w:ascii="Arial" w:hAnsi="Arial" w:cs="Arial"/>
                <w:i/>
                <w:sz w:val="22"/>
                <w:szCs w:val="22"/>
              </w:rPr>
              <w:t xml:space="preserve">4= </w:t>
            </w:r>
            <w:r w:rsidR="00FD22E5">
              <w:rPr>
                <w:rFonts w:ascii="Arial" w:hAnsi="Arial" w:cs="Arial"/>
                <w:i/>
                <w:sz w:val="22"/>
                <w:szCs w:val="22"/>
              </w:rPr>
              <w:t>Joint/Double/Dual Awards</w:t>
            </w:r>
          </w:p>
          <w:p w:rsidR="00A80C05" w:rsidRPr="00FB1155" w:rsidRDefault="00A80C05" w:rsidP="00854C1F">
            <w:pPr>
              <w:rPr>
                <w:rFonts w:ascii="Arial" w:hAnsi="Arial" w:cs="Arial"/>
                <w:b/>
                <w:sz w:val="22"/>
                <w:szCs w:val="22"/>
              </w:rPr>
            </w:pPr>
          </w:p>
        </w:tc>
      </w:tr>
      <w:tr w:rsidR="00A80C05" w:rsidRPr="00FB1155" w:rsidTr="00A80C05">
        <w:tc>
          <w:tcPr>
            <w:tcW w:w="3005" w:type="dxa"/>
            <w:gridSpan w:val="2"/>
            <w:shd w:val="clear" w:color="auto" w:fill="auto"/>
          </w:tcPr>
          <w:p w:rsidR="00A80C05" w:rsidRPr="00FB1155" w:rsidRDefault="00A80C05" w:rsidP="00854C1F">
            <w:pPr>
              <w:tabs>
                <w:tab w:val="left" w:pos="34"/>
                <w:tab w:val="left" w:pos="544"/>
              </w:tabs>
              <w:ind w:left="34" w:hanging="34"/>
              <w:rPr>
                <w:rFonts w:ascii="Arial" w:hAnsi="Arial" w:cs="Arial"/>
                <w:sz w:val="22"/>
                <w:szCs w:val="22"/>
              </w:rPr>
            </w:pPr>
            <w:r w:rsidRPr="00FB1155">
              <w:rPr>
                <w:rFonts w:ascii="Arial" w:hAnsi="Arial" w:cs="Arial"/>
                <w:sz w:val="22"/>
                <w:szCs w:val="22"/>
              </w:rPr>
              <w:t>Academic Standards and Quality Assurance</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FD22E5">
              <w:rPr>
                <w:rFonts w:ascii="Arial" w:hAnsi="Arial" w:cs="Arial"/>
                <w:i/>
                <w:sz w:val="22"/>
                <w:szCs w:val="22"/>
              </w:rPr>
              <w:t>QAA/ESG Standards apply and Swansea University QA processes will apply</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27068F">
              <w:rPr>
                <w:rFonts w:ascii="Arial" w:hAnsi="Arial" w:cs="Arial"/>
                <w:i/>
                <w:sz w:val="22"/>
                <w:szCs w:val="22"/>
              </w:rPr>
              <w:t>National recognised QA standards and Swansea University QA processes will apply</w:t>
            </w:r>
          </w:p>
          <w:p w:rsidR="00D57E45" w:rsidRDefault="00D57E45" w:rsidP="00854C1F">
            <w:pPr>
              <w:rPr>
                <w:rFonts w:ascii="Arial" w:hAnsi="Arial" w:cs="Arial"/>
                <w:i/>
                <w:sz w:val="22"/>
                <w:szCs w:val="22"/>
              </w:rPr>
            </w:pPr>
            <w:r>
              <w:rPr>
                <w:rFonts w:ascii="Arial" w:hAnsi="Arial" w:cs="Arial"/>
                <w:i/>
                <w:sz w:val="22"/>
                <w:szCs w:val="22"/>
              </w:rPr>
              <w:t xml:space="preserve">3 = </w:t>
            </w:r>
            <w:r w:rsidR="0027068F">
              <w:rPr>
                <w:rFonts w:ascii="Arial" w:hAnsi="Arial" w:cs="Arial"/>
                <w:i/>
                <w:sz w:val="22"/>
                <w:szCs w:val="22"/>
              </w:rPr>
              <w:t>Local QA standards and Swansea University QA processes will apply</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D22E5">
              <w:rPr>
                <w:rFonts w:ascii="Arial" w:hAnsi="Arial" w:cs="Arial"/>
                <w:i/>
                <w:sz w:val="22"/>
                <w:szCs w:val="22"/>
              </w:rPr>
              <w:t>No Quality Assurance standards, local</w:t>
            </w:r>
            <w:r w:rsidR="0027068F">
              <w:rPr>
                <w:rFonts w:ascii="Arial" w:hAnsi="Arial" w:cs="Arial"/>
                <w:i/>
                <w:sz w:val="22"/>
                <w:szCs w:val="22"/>
              </w:rPr>
              <w:t>/joint</w:t>
            </w:r>
            <w:r w:rsidR="00FD22E5">
              <w:rPr>
                <w:rFonts w:ascii="Arial" w:hAnsi="Arial" w:cs="Arial"/>
                <w:i/>
                <w:sz w:val="22"/>
                <w:szCs w:val="22"/>
              </w:rPr>
              <w:t xml:space="preserve"> QA processes will apply</w:t>
            </w:r>
          </w:p>
          <w:p w:rsidR="00A80C05" w:rsidRPr="00FB1155" w:rsidRDefault="00A80C05" w:rsidP="00854C1F">
            <w:pPr>
              <w:rPr>
                <w:rFonts w:ascii="Arial" w:hAnsi="Arial" w:cs="Arial"/>
                <w:color w:val="4F81BD" w:themeColor="accent1"/>
                <w:sz w:val="22"/>
                <w:szCs w:val="22"/>
              </w:rPr>
            </w:pPr>
          </w:p>
        </w:tc>
      </w:tr>
      <w:tr w:rsidR="00A80C05" w:rsidRPr="00FB1155" w:rsidTr="009F264A">
        <w:tc>
          <w:tcPr>
            <w:tcW w:w="3005" w:type="dxa"/>
            <w:gridSpan w:val="2"/>
            <w:shd w:val="clear" w:color="auto" w:fill="8DB3E2" w:themeFill="text2" w:themeFillTint="66"/>
          </w:tcPr>
          <w:p w:rsidR="00A80C05" w:rsidRPr="009F264A" w:rsidRDefault="00A80C05" w:rsidP="00854C1F">
            <w:pPr>
              <w:tabs>
                <w:tab w:val="left" w:pos="567"/>
              </w:tabs>
              <w:rPr>
                <w:rFonts w:ascii="Arial" w:hAnsi="Arial" w:cs="Arial"/>
                <w:b/>
                <w:sz w:val="22"/>
                <w:szCs w:val="22"/>
              </w:rPr>
            </w:pPr>
            <w:r w:rsidRPr="009F264A">
              <w:rPr>
                <w:rFonts w:ascii="Arial" w:hAnsi="Arial" w:cs="Arial"/>
                <w:b/>
                <w:sz w:val="22"/>
                <w:szCs w:val="22"/>
              </w:rPr>
              <w:lastRenderedPageBreak/>
              <w:t>Student Experience</w:t>
            </w:r>
          </w:p>
        </w:tc>
        <w:tc>
          <w:tcPr>
            <w:tcW w:w="8081" w:type="dxa"/>
            <w:gridSpan w:val="4"/>
            <w:shd w:val="clear" w:color="auto" w:fill="8DB3E2" w:themeFill="text2" w:themeFillTint="66"/>
          </w:tcPr>
          <w:p w:rsidR="00A80C05" w:rsidRPr="009F264A" w:rsidRDefault="00A80C05" w:rsidP="00854C1F">
            <w:pPr>
              <w:tabs>
                <w:tab w:val="left" w:pos="567"/>
              </w:tabs>
              <w:rPr>
                <w:rFonts w:ascii="Arial" w:hAnsi="Arial" w:cs="Arial"/>
                <w:b/>
                <w:color w:val="0070C0"/>
                <w:sz w:val="22"/>
                <w:szCs w:val="22"/>
              </w:rPr>
            </w:pPr>
          </w:p>
        </w:tc>
      </w:tr>
      <w:tr w:rsidR="00A80C05" w:rsidRPr="00FB1155" w:rsidTr="00A80C05">
        <w:tc>
          <w:tcPr>
            <w:tcW w:w="3005" w:type="dxa"/>
            <w:gridSpan w:val="2"/>
            <w:shd w:val="clear" w:color="auto" w:fill="auto"/>
          </w:tcPr>
          <w:p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Equality and opportunity</w:t>
            </w:r>
            <w:r w:rsidR="00AC7F6F" w:rsidRPr="00AC7F6F">
              <w:rPr>
                <w:rFonts w:ascii="Arial" w:hAnsi="Arial" w:cs="Arial"/>
                <w:sz w:val="22"/>
                <w:szCs w:val="22"/>
              </w:rPr>
              <w:t xml:space="preserve"> for all students</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DC05E2">
              <w:rPr>
                <w:rFonts w:ascii="Arial" w:hAnsi="Arial" w:cs="Arial"/>
                <w:i/>
                <w:sz w:val="22"/>
                <w:szCs w:val="22"/>
              </w:rPr>
              <w:t>All students are able to fully access all opportunities available</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S</w:t>
            </w:r>
            <w:r w:rsidR="00DC05E2">
              <w:rPr>
                <w:rFonts w:ascii="Arial" w:hAnsi="Arial" w:cs="Arial"/>
                <w:i/>
                <w:sz w:val="22"/>
                <w:szCs w:val="22"/>
              </w:rPr>
              <w:t>tudents are treated equally and have limited accessibility to opportunities</w:t>
            </w:r>
          </w:p>
          <w:p w:rsidR="00D57E45" w:rsidRDefault="00D57E45"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S</w:t>
            </w:r>
            <w:r w:rsidR="00DC05E2">
              <w:rPr>
                <w:rFonts w:ascii="Arial" w:hAnsi="Arial" w:cs="Arial"/>
                <w:i/>
                <w:sz w:val="22"/>
                <w:szCs w:val="22"/>
              </w:rPr>
              <w:t>ome students are treated differently but have some access to opportunities</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S</w:t>
            </w:r>
            <w:r w:rsidR="00DC05E2">
              <w:rPr>
                <w:rFonts w:ascii="Arial" w:hAnsi="Arial" w:cs="Arial"/>
                <w:i/>
                <w:sz w:val="22"/>
                <w:szCs w:val="22"/>
              </w:rPr>
              <w:t>tudents are treated differently and have little or no access to opportunities</w:t>
            </w:r>
          </w:p>
          <w:p w:rsidR="00B81489" w:rsidRDefault="00B81489" w:rsidP="00854C1F">
            <w:pPr>
              <w:rPr>
                <w:rFonts w:ascii="Arial" w:hAnsi="Arial" w:cs="Arial"/>
                <w:i/>
                <w:sz w:val="22"/>
                <w:szCs w:val="22"/>
              </w:rPr>
            </w:pPr>
          </w:p>
          <w:p w:rsidR="00B81489" w:rsidRDefault="00B81489" w:rsidP="00854C1F">
            <w:pPr>
              <w:rPr>
                <w:rFonts w:ascii="Arial" w:hAnsi="Arial" w:cs="Arial"/>
                <w:i/>
                <w:sz w:val="22"/>
                <w:szCs w:val="22"/>
              </w:rPr>
            </w:pPr>
          </w:p>
          <w:p w:rsidR="00B81489" w:rsidRDefault="00B81489" w:rsidP="00854C1F">
            <w:pPr>
              <w:rPr>
                <w:rFonts w:ascii="Arial" w:hAnsi="Arial" w:cs="Arial"/>
                <w:i/>
                <w:sz w:val="22"/>
                <w:szCs w:val="22"/>
              </w:rPr>
            </w:pPr>
          </w:p>
          <w:p w:rsidR="00A80C05" w:rsidRPr="00FB1155" w:rsidRDefault="00A80C05" w:rsidP="00854C1F">
            <w:pPr>
              <w:rPr>
                <w:rFonts w:ascii="Arial" w:hAnsi="Arial" w:cs="Arial"/>
                <w:color w:val="0070C0"/>
                <w:sz w:val="22"/>
                <w:szCs w:val="22"/>
              </w:rPr>
            </w:pPr>
          </w:p>
        </w:tc>
      </w:tr>
      <w:tr w:rsidR="00A80C05" w:rsidRPr="00FB1155" w:rsidTr="00A80C05">
        <w:tc>
          <w:tcPr>
            <w:tcW w:w="3005" w:type="dxa"/>
            <w:gridSpan w:val="2"/>
            <w:shd w:val="clear" w:color="auto" w:fill="auto"/>
          </w:tcPr>
          <w:p w:rsidR="00A80C05" w:rsidRPr="00AC7F6F" w:rsidRDefault="00AC7F6F" w:rsidP="00854C1F">
            <w:pPr>
              <w:tabs>
                <w:tab w:val="left" w:pos="567"/>
              </w:tabs>
              <w:rPr>
                <w:rFonts w:ascii="Arial" w:hAnsi="Arial" w:cs="Arial"/>
                <w:sz w:val="22"/>
                <w:szCs w:val="22"/>
              </w:rPr>
            </w:pPr>
            <w:r>
              <w:rPr>
                <w:rFonts w:ascii="Arial" w:hAnsi="Arial" w:cs="Arial"/>
                <w:sz w:val="22"/>
                <w:szCs w:val="22"/>
              </w:rPr>
              <w:t xml:space="preserve">Admissions &amp; </w:t>
            </w:r>
            <w:r w:rsidR="00A80C05" w:rsidRPr="00AC7F6F">
              <w:rPr>
                <w:rFonts w:ascii="Arial" w:hAnsi="Arial" w:cs="Arial"/>
                <w:sz w:val="22"/>
                <w:szCs w:val="22"/>
              </w:rPr>
              <w:t>induction</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607AAF">
              <w:rPr>
                <w:rFonts w:ascii="Arial" w:hAnsi="Arial" w:cs="Arial"/>
                <w:i/>
                <w:sz w:val="22"/>
                <w:szCs w:val="22"/>
              </w:rPr>
              <w:t>Swansea University processes apply, admissions controlled by Swansea</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DC05E2">
              <w:rPr>
                <w:rFonts w:ascii="Arial" w:hAnsi="Arial" w:cs="Arial"/>
                <w:i/>
                <w:sz w:val="22"/>
                <w:szCs w:val="22"/>
              </w:rPr>
              <w:t>Partner processes apply, admissions controlled by Swansea</w:t>
            </w:r>
          </w:p>
          <w:p w:rsidR="00D57E45" w:rsidRDefault="00D57E45" w:rsidP="00854C1F">
            <w:pPr>
              <w:rPr>
                <w:rFonts w:ascii="Arial" w:hAnsi="Arial" w:cs="Arial"/>
                <w:i/>
                <w:sz w:val="22"/>
                <w:szCs w:val="22"/>
              </w:rPr>
            </w:pPr>
            <w:r>
              <w:rPr>
                <w:rFonts w:ascii="Arial" w:hAnsi="Arial" w:cs="Arial"/>
                <w:i/>
                <w:sz w:val="22"/>
                <w:szCs w:val="22"/>
              </w:rPr>
              <w:t xml:space="preserve">3 = </w:t>
            </w:r>
            <w:r w:rsidR="00DC05E2">
              <w:rPr>
                <w:rFonts w:ascii="Arial" w:hAnsi="Arial" w:cs="Arial"/>
                <w:i/>
                <w:sz w:val="22"/>
                <w:szCs w:val="22"/>
              </w:rPr>
              <w:t>Swansea University processes apply, admissions controlled by partner</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607AAF">
              <w:rPr>
                <w:rFonts w:ascii="Arial" w:hAnsi="Arial" w:cs="Arial"/>
                <w:i/>
                <w:sz w:val="22"/>
                <w:szCs w:val="22"/>
              </w:rPr>
              <w:t>Partner processes apply, admissions controlled by partner</w:t>
            </w:r>
          </w:p>
          <w:p w:rsidR="00A80C05" w:rsidRPr="00FB1155" w:rsidRDefault="00A80C05" w:rsidP="00854C1F">
            <w:pPr>
              <w:tabs>
                <w:tab w:val="left" w:pos="567"/>
              </w:tabs>
              <w:rPr>
                <w:rFonts w:ascii="Arial" w:hAnsi="Arial" w:cs="Arial"/>
                <w:color w:val="0070C0"/>
                <w:sz w:val="22"/>
                <w:szCs w:val="22"/>
              </w:rPr>
            </w:pPr>
          </w:p>
        </w:tc>
      </w:tr>
      <w:tr w:rsidR="00A80C05" w:rsidRPr="00FB1155" w:rsidTr="00A80C05">
        <w:tc>
          <w:tcPr>
            <w:tcW w:w="3005" w:type="dxa"/>
            <w:gridSpan w:val="2"/>
            <w:shd w:val="clear" w:color="auto" w:fill="auto"/>
          </w:tcPr>
          <w:p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Learning and Assessment</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DC05E2">
              <w:rPr>
                <w:rFonts w:ascii="Arial" w:hAnsi="Arial" w:cs="Arial"/>
                <w:i/>
                <w:sz w:val="22"/>
                <w:szCs w:val="22"/>
              </w:rPr>
              <w:t>Approaches consistent with Swansea University Policies</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DC05E2">
              <w:rPr>
                <w:rFonts w:ascii="Arial" w:hAnsi="Arial" w:cs="Arial"/>
                <w:i/>
                <w:sz w:val="22"/>
                <w:szCs w:val="22"/>
              </w:rPr>
              <w:t>Approaches underpinned by recognised standards (QAA/ESG etc)</w:t>
            </w:r>
          </w:p>
          <w:p w:rsidR="00D57E45" w:rsidRDefault="00D57E45" w:rsidP="00854C1F">
            <w:pPr>
              <w:rPr>
                <w:rFonts w:ascii="Arial" w:hAnsi="Arial" w:cs="Arial"/>
                <w:i/>
                <w:sz w:val="22"/>
                <w:szCs w:val="22"/>
              </w:rPr>
            </w:pPr>
            <w:r>
              <w:rPr>
                <w:rFonts w:ascii="Arial" w:hAnsi="Arial" w:cs="Arial"/>
                <w:i/>
                <w:sz w:val="22"/>
                <w:szCs w:val="22"/>
              </w:rPr>
              <w:t xml:space="preserve">3 = </w:t>
            </w:r>
            <w:r w:rsidR="00DC05E2">
              <w:rPr>
                <w:rFonts w:ascii="Arial" w:hAnsi="Arial" w:cs="Arial"/>
                <w:i/>
                <w:sz w:val="22"/>
                <w:szCs w:val="22"/>
              </w:rPr>
              <w:t>Approaches determined by partner with some not consistent with Swansea University policies</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DC05E2">
              <w:rPr>
                <w:rFonts w:ascii="Arial" w:hAnsi="Arial" w:cs="Arial"/>
                <w:i/>
                <w:sz w:val="22"/>
                <w:szCs w:val="22"/>
              </w:rPr>
              <w:t>Approaches determined by partner and not consistent with Swansea University policies</w:t>
            </w:r>
          </w:p>
          <w:p w:rsidR="00A80C05" w:rsidRPr="00FB1155" w:rsidRDefault="00A80C05" w:rsidP="00854C1F">
            <w:pPr>
              <w:rPr>
                <w:rFonts w:ascii="Arial" w:hAnsi="Arial" w:cs="Arial"/>
                <w:color w:val="0070C0"/>
                <w:sz w:val="22"/>
                <w:szCs w:val="22"/>
              </w:rPr>
            </w:pPr>
          </w:p>
        </w:tc>
      </w:tr>
      <w:tr w:rsidR="00A80C05" w:rsidRPr="00FB1155" w:rsidTr="00A80C05">
        <w:tc>
          <w:tcPr>
            <w:tcW w:w="3005" w:type="dxa"/>
            <w:gridSpan w:val="2"/>
            <w:shd w:val="clear" w:color="auto" w:fill="auto"/>
          </w:tcPr>
          <w:p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Accessibility, inclusivity, Wellbeing and Disability</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607AAF">
              <w:rPr>
                <w:rFonts w:ascii="Arial" w:hAnsi="Arial" w:cs="Arial"/>
                <w:i/>
                <w:sz w:val="22"/>
                <w:szCs w:val="22"/>
              </w:rPr>
              <w:t>Full support provided comparable to Swansea University</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7965">
              <w:rPr>
                <w:rFonts w:ascii="Arial" w:hAnsi="Arial" w:cs="Arial"/>
                <w:i/>
                <w:sz w:val="22"/>
                <w:szCs w:val="22"/>
              </w:rPr>
              <w:t>Acceptable support provided for most students</w:t>
            </w:r>
          </w:p>
          <w:p w:rsidR="00D57E45" w:rsidRDefault="00D57E45" w:rsidP="00854C1F">
            <w:pPr>
              <w:rPr>
                <w:rFonts w:ascii="Arial" w:hAnsi="Arial" w:cs="Arial"/>
                <w:i/>
                <w:sz w:val="22"/>
                <w:szCs w:val="22"/>
              </w:rPr>
            </w:pPr>
            <w:r>
              <w:rPr>
                <w:rFonts w:ascii="Arial" w:hAnsi="Arial" w:cs="Arial"/>
                <w:i/>
                <w:sz w:val="22"/>
                <w:szCs w:val="22"/>
              </w:rPr>
              <w:t xml:space="preserve">3 = </w:t>
            </w:r>
            <w:r w:rsidR="00857965">
              <w:rPr>
                <w:rFonts w:ascii="Arial" w:hAnsi="Arial" w:cs="Arial"/>
                <w:i/>
                <w:sz w:val="22"/>
                <w:szCs w:val="22"/>
              </w:rPr>
              <w:t>Limited support provided for specific student groups</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607AAF">
              <w:rPr>
                <w:rFonts w:ascii="Arial" w:hAnsi="Arial" w:cs="Arial"/>
                <w:i/>
                <w:sz w:val="22"/>
                <w:szCs w:val="22"/>
              </w:rPr>
              <w:t>No support provided</w:t>
            </w:r>
            <w:r w:rsidR="00857965">
              <w:rPr>
                <w:rFonts w:ascii="Arial" w:hAnsi="Arial" w:cs="Arial"/>
                <w:i/>
                <w:sz w:val="22"/>
                <w:szCs w:val="22"/>
              </w:rPr>
              <w:t>/conditions not recognised</w:t>
            </w:r>
          </w:p>
          <w:p w:rsidR="00A80C05" w:rsidRPr="00FB1155" w:rsidRDefault="00A80C05" w:rsidP="00854C1F">
            <w:pPr>
              <w:rPr>
                <w:rFonts w:ascii="Arial" w:hAnsi="Arial" w:cs="Arial"/>
                <w:color w:val="0070C0"/>
                <w:sz w:val="22"/>
                <w:szCs w:val="22"/>
              </w:rPr>
            </w:pPr>
          </w:p>
        </w:tc>
      </w:tr>
      <w:tr w:rsidR="00A80C05" w:rsidRPr="00FB1155" w:rsidTr="00A80C05">
        <w:tc>
          <w:tcPr>
            <w:tcW w:w="3005" w:type="dxa"/>
            <w:gridSpan w:val="2"/>
            <w:shd w:val="clear" w:color="auto" w:fill="auto"/>
          </w:tcPr>
          <w:p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Disciplinary, Complaints and Appeals process</w:t>
            </w:r>
          </w:p>
        </w:tc>
        <w:tc>
          <w:tcPr>
            <w:tcW w:w="8081" w:type="dxa"/>
            <w:gridSpan w:val="4"/>
            <w:shd w:val="clear" w:color="auto" w:fill="auto"/>
          </w:tcPr>
          <w:p w:rsidR="00A80C05" w:rsidRPr="00FB1155" w:rsidRDefault="00A80C05" w:rsidP="00854C1F">
            <w:pPr>
              <w:rPr>
                <w:rFonts w:ascii="Arial" w:hAnsi="Arial" w:cs="Arial"/>
                <w:i/>
                <w:color w:val="4F81BD" w:themeColor="accent1"/>
                <w:sz w:val="22"/>
                <w:szCs w:val="22"/>
              </w:rPr>
            </w:pPr>
          </w:p>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607AAF">
              <w:rPr>
                <w:rFonts w:ascii="Arial" w:hAnsi="Arial" w:cs="Arial"/>
                <w:i/>
                <w:sz w:val="22"/>
                <w:szCs w:val="22"/>
              </w:rPr>
              <w:t>Swansea University processes apply</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DC05E2">
              <w:rPr>
                <w:rFonts w:ascii="Arial" w:hAnsi="Arial" w:cs="Arial"/>
                <w:i/>
                <w:sz w:val="22"/>
                <w:szCs w:val="22"/>
              </w:rPr>
              <w:t>Joint agreed process applies</w:t>
            </w:r>
          </w:p>
          <w:p w:rsidR="00D57E45" w:rsidRDefault="00D57E45" w:rsidP="00854C1F">
            <w:pPr>
              <w:rPr>
                <w:rFonts w:ascii="Arial" w:hAnsi="Arial" w:cs="Arial"/>
                <w:i/>
                <w:sz w:val="22"/>
                <w:szCs w:val="22"/>
              </w:rPr>
            </w:pPr>
            <w:r>
              <w:rPr>
                <w:rFonts w:ascii="Arial" w:hAnsi="Arial" w:cs="Arial"/>
                <w:i/>
                <w:sz w:val="22"/>
                <w:szCs w:val="22"/>
              </w:rPr>
              <w:t xml:space="preserve">3 = </w:t>
            </w:r>
            <w:r w:rsidR="00DC05E2">
              <w:rPr>
                <w:rFonts w:ascii="Arial" w:hAnsi="Arial" w:cs="Arial"/>
                <w:i/>
                <w:sz w:val="22"/>
                <w:szCs w:val="22"/>
              </w:rPr>
              <w:t>Partner processes apply</w:t>
            </w:r>
          </w:p>
          <w:p w:rsidR="00A80C05" w:rsidRPr="00FB1155" w:rsidRDefault="00A80C05" w:rsidP="00854C1F">
            <w:pPr>
              <w:rPr>
                <w:rFonts w:ascii="Arial" w:hAnsi="Arial" w:cs="Arial"/>
                <w:color w:val="0070C0"/>
                <w:sz w:val="22"/>
                <w:szCs w:val="22"/>
              </w:rPr>
            </w:pPr>
          </w:p>
        </w:tc>
      </w:tr>
      <w:tr w:rsidR="00A80C05" w:rsidRPr="00FB1155" w:rsidTr="00A80C05">
        <w:tc>
          <w:tcPr>
            <w:tcW w:w="3005" w:type="dxa"/>
            <w:gridSpan w:val="2"/>
            <w:shd w:val="clear" w:color="auto" w:fill="auto"/>
          </w:tcPr>
          <w:p w:rsidR="00A80C05" w:rsidRPr="00FB1155" w:rsidRDefault="00A80C05" w:rsidP="00854C1F">
            <w:pPr>
              <w:rPr>
                <w:rFonts w:ascii="Arial" w:hAnsi="Arial" w:cs="Arial"/>
                <w:sz w:val="22"/>
                <w:szCs w:val="22"/>
              </w:rPr>
            </w:pPr>
            <w:r w:rsidRPr="00FB1155">
              <w:rPr>
                <w:rFonts w:ascii="Arial" w:hAnsi="Arial" w:cs="Arial"/>
                <w:sz w:val="22"/>
                <w:szCs w:val="22"/>
              </w:rPr>
              <w:t>Employment, Internship or other placements</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854C1F">
              <w:rPr>
                <w:rFonts w:ascii="Arial" w:hAnsi="Arial" w:cs="Arial"/>
                <w:i/>
                <w:sz w:val="22"/>
                <w:szCs w:val="22"/>
              </w:rPr>
              <w:t>A</w:t>
            </w:r>
            <w:r w:rsidR="00DC05E2">
              <w:rPr>
                <w:rFonts w:ascii="Arial" w:hAnsi="Arial" w:cs="Arial"/>
                <w:i/>
                <w:sz w:val="22"/>
                <w:szCs w:val="22"/>
              </w:rPr>
              <w:t>dditional employment/internship/placement controlled by Swansea UK</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A</w:t>
            </w:r>
            <w:r w:rsidR="00DC05E2">
              <w:rPr>
                <w:rFonts w:ascii="Arial" w:hAnsi="Arial" w:cs="Arial"/>
                <w:i/>
                <w:sz w:val="22"/>
                <w:szCs w:val="22"/>
              </w:rPr>
              <w:t>dditional employment/internship/placement controlled by Swansea overseas</w:t>
            </w:r>
          </w:p>
          <w:p w:rsidR="00D57E45" w:rsidRDefault="00D57E45"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A</w:t>
            </w:r>
            <w:r w:rsidR="00DC05E2">
              <w:rPr>
                <w:rFonts w:ascii="Arial" w:hAnsi="Arial" w:cs="Arial"/>
                <w:i/>
                <w:sz w:val="22"/>
                <w:szCs w:val="22"/>
              </w:rPr>
              <w:t>dditional employment/internship/placement controlled by partner UK</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A</w:t>
            </w:r>
            <w:r w:rsidR="00DC05E2">
              <w:rPr>
                <w:rFonts w:ascii="Arial" w:hAnsi="Arial" w:cs="Arial"/>
                <w:i/>
                <w:sz w:val="22"/>
                <w:szCs w:val="22"/>
              </w:rPr>
              <w:t>dditional employment/internship/placement controlled by partner overseas</w:t>
            </w:r>
          </w:p>
          <w:p w:rsidR="00A80C05" w:rsidRPr="00FB1155" w:rsidRDefault="00A80C05" w:rsidP="00854C1F">
            <w:pPr>
              <w:rPr>
                <w:rFonts w:ascii="Arial" w:hAnsi="Arial" w:cs="Arial"/>
                <w:i/>
                <w:color w:val="4F81BD" w:themeColor="accent1"/>
                <w:sz w:val="22"/>
                <w:szCs w:val="22"/>
              </w:rPr>
            </w:pPr>
          </w:p>
        </w:tc>
      </w:tr>
      <w:tr w:rsidR="00A80C05" w:rsidRPr="00FB1155" w:rsidTr="00A80C05">
        <w:tc>
          <w:tcPr>
            <w:tcW w:w="3005" w:type="dxa"/>
            <w:gridSpan w:val="2"/>
            <w:shd w:val="clear" w:color="auto" w:fill="auto"/>
          </w:tcPr>
          <w:p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Safe Working and Study Environment</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DC05E2">
              <w:rPr>
                <w:rFonts w:ascii="Arial" w:hAnsi="Arial" w:cs="Arial"/>
                <w:i/>
                <w:sz w:val="22"/>
                <w:szCs w:val="22"/>
              </w:rPr>
              <w:t>Clear H&amp;S policies and approach, staff and students will be safe</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M</w:t>
            </w:r>
            <w:r w:rsidR="00DC05E2">
              <w:rPr>
                <w:rFonts w:ascii="Arial" w:hAnsi="Arial" w:cs="Arial"/>
                <w:i/>
                <w:sz w:val="22"/>
                <w:szCs w:val="22"/>
              </w:rPr>
              <w:t>inor hazards identified and policy approach limited, but overall staff and students will be reasonably safe</w:t>
            </w:r>
          </w:p>
          <w:p w:rsidR="00D57E45" w:rsidRDefault="00D57E45"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L</w:t>
            </w:r>
            <w:r w:rsidR="00DC05E2">
              <w:rPr>
                <w:rFonts w:ascii="Arial" w:hAnsi="Arial" w:cs="Arial"/>
                <w:i/>
                <w:sz w:val="22"/>
                <w:szCs w:val="22"/>
              </w:rPr>
              <w:t>ack of policy and approach, limited understanding of H&amp;S, some potential moderate hazards identified</w:t>
            </w:r>
          </w:p>
          <w:p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DC05E2">
              <w:rPr>
                <w:rFonts w:ascii="Arial" w:hAnsi="Arial" w:cs="Arial"/>
                <w:i/>
                <w:sz w:val="22"/>
                <w:szCs w:val="22"/>
              </w:rPr>
              <w:t>Serious concerns/hazards identified, lack of H&amp;S policy and protections</w:t>
            </w:r>
          </w:p>
          <w:p w:rsidR="00A80C05" w:rsidRPr="00FB1155" w:rsidRDefault="00A80C05" w:rsidP="00854C1F">
            <w:pPr>
              <w:rPr>
                <w:rFonts w:ascii="Arial" w:hAnsi="Arial" w:cs="Arial"/>
                <w:color w:val="0070C0"/>
                <w:sz w:val="22"/>
                <w:szCs w:val="22"/>
              </w:rPr>
            </w:pPr>
          </w:p>
        </w:tc>
      </w:tr>
      <w:tr w:rsidR="00A80C05" w:rsidRPr="00FB1155" w:rsidTr="00A80C05">
        <w:trPr>
          <w:trHeight w:val="972"/>
        </w:trPr>
        <w:tc>
          <w:tcPr>
            <w:tcW w:w="3005" w:type="dxa"/>
            <w:gridSpan w:val="2"/>
            <w:shd w:val="clear" w:color="auto" w:fill="auto"/>
          </w:tcPr>
          <w:p w:rsidR="00A80C05" w:rsidRPr="00FB1155" w:rsidRDefault="00A80C05" w:rsidP="00854C1F">
            <w:pPr>
              <w:rPr>
                <w:rFonts w:ascii="Arial" w:hAnsi="Arial" w:cs="Arial"/>
                <w:sz w:val="22"/>
                <w:szCs w:val="22"/>
              </w:rPr>
            </w:pPr>
            <w:r w:rsidRPr="00FB1155">
              <w:rPr>
                <w:rFonts w:ascii="Arial" w:hAnsi="Arial" w:cs="Arial"/>
                <w:sz w:val="22"/>
                <w:szCs w:val="22"/>
              </w:rPr>
              <w:t>Contingency Planning</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Full, realistic contingency planning provided</w:t>
            </w:r>
            <w:r w:rsidR="003A27B0">
              <w:rPr>
                <w:rFonts w:ascii="Arial" w:hAnsi="Arial" w:cs="Arial"/>
                <w:i/>
                <w:sz w:val="22"/>
                <w:szCs w:val="22"/>
              </w:rPr>
              <w:t xml:space="preserve"> with acceptable costs</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3A27B0">
              <w:rPr>
                <w:rFonts w:ascii="Arial" w:hAnsi="Arial" w:cs="Arial"/>
                <w:i/>
                <w:sz w:val="22"/>
                <w:szCs w:val="22"/>
              </w:rPr>
              <w:t>Clear contingency planning with moderate-high costs</w:t>
            </w:r>
          </w:p>
          <w:p w:rsidR="00D57E45" w:rsidRDefault="00D57E45" w:rsidP="00854C1F">
            <w:pPr>
              <w:rPr>
                <w:rFonts w:ascii="Arial" w:hAnsi="Arial" w:cs="Arial"/>
                <w:i/>
                <w:sz w:val="22"/>
                <w:szCs w:val="22"/>
              </w:rPr>
            </w:pPr>
            <w:r>
              <w:rPr>
                <w:rFonts w:ascii="Arial" w:hAnsi="Arial" w:cs="Arial"/>
                <w:i/>
                <w:sz w:val="22"/>
                <w:szCs w:val="22"/>
              </w:rPr>
              <w:t xml:space="preserve">3 = </w:t>
            </w:r>
            <w:r w:rsidR="003A27B0">
              <w:rPr>
                <w:rFonts w:ascii="Arial" w:hAnsi="Arial" w:cs="Arial"/>
                <w:i/>
                <w:sz w:val="22"/>
                <w:szCs w:val="22"/>
              </w:rPr>
              <w:t>Limited/unclear/unrealistic contingency planning provided</w:t>
            </w:r>
          </w:p>
          <w:p w:rsidR="00A80C05" w:rsidRDefault="00D57E45" w:rsidP="00854C1F">
            <w:pPr>
              <w:rPr>
                <w:rFonts w:ascii="Arial" w:hAnsi="Arial" w:cs="Arial"/>
                <w:i/>
                <w:color w:val="4F81BD" w:themeColor="accent1"/>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contingency planning provided</w:t>
            </w:r>
            <w:r w:rsidR="003A27B0">
              <w:rPr>
                <w:rFonts w:ascii="Arial" w:hAnsi="Arial" w:cs="Arial"/>
                <w:i/>
                <w:sz w:val="22"/>
                <w:szCs w:val="22"/>
              </w:rPr>
              <w:t>/ significant costs</w:t>
            </w:r>
          </w:p>
          <w:p w:rsidR="00D57E45" w:rsidRPr="00FB1155" w:rsidRDefault="00D57E45" w:rsidP="00854C1F">
            <w:pPr>
              <w:rPr>
                <w:rFonts w:ascii="Arial" w:hAnsi="Arial" w:cs="Arial"/>
                <w:i/>
                <w:color w:val="4F81BD" w:themeColor="accent1"/>
                <w:sz w:val="22"/>
                <w:szCs w:val="22"/>
              </w:rPr>
            </w:pPr>
          </w:p>
        </w:tc>
      </w:tr>
      <w:tr w:rsidR="00A80C05" w:rsidRPr="00FB1155" w:rsidTr="00A80C05">
        <w:tc>
          <w:tcPr>
            <w:tcW w:w="3005" w:type="dxa"/>
            <w:gridSpan w:val="2"/>
            <w:shd w:val="clear" w:color="auto" w:fill="auto"/>
          </w:tcPr>
          <w:p w:rsidR="00A80C05" w:rsidRPr="00FB1155" w:rsidRDefault="009F264A" w:rsidP="00854C1F">
            <w:pPr>
              <w:rPr>
                <w:rFonts w:ascii="Arial" w:hAnsi="Arial" w:cs="Arial"/>
                <w:sz w:val="22"/>
                <w:szCs w:val="22"/>
              </w:rPr>
            </w:pPr>
            <w:r w:rsidRPr="00FB1155">
              <w:rPr>
                <w:rFonts w:ascii="Arial" w:hAnsi="Arial" w:cs="Arial"/>
                <w:sz w:val="22"/>
                <w:szCs w:val="22"/>
              </w:rPr>
              <w:t>Learning and Teaching Language</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1C0262" w:rsidRDefault="001C0262" w:rsidP="00854C1F">
            <w:pPr>
              <w:rPr>
                <w:rFonts w:ascii="Arial" w:hAnsi="Arial" w:cs="Arial"/>
                <w:i/>
                <w:sz w:val="22"/>
                <w:szCs w:val="22"/>
              </w:rPr>
            </w:pPr>
            <w:r w:rsidRPr="00614C1F">
              <w:rPr>
                <w:rFonts w:ascii="Arial" w:hAnsi="Arial" w:cs="Arial"/>
                <w:i/>
                <w:sz w:val="22"/>
                <w:szCs w:val="22"/>
              </w:rPr>
              <w:t xml:space="preserve">1 = </w:t>
            </w:r>
            <w:r>
              <w:rPr>
                <w:rFonts w:ascii="Arial" w:hAnsi="Arial" w:cs="Arial"/>
                <w:i/>
                <w:sz w:val="22"/>
                <w:szCs w:val="22"/>
              </w:rPr>
              <w:t>English</w:t>
            </w:r>
          </w:p>
          <w:p w:rsidR="001C0262" w:rsidRDefault="001C0262" w:rsidP="00854C1F">
            <w:pPr>
              <w:rPr>
                <w:rFonts w:ascii="Arial" w:hAnsi="Arial" w:cs="Arial"/>
                <w:i/>
                <w:sz w:val="22"/>
                <w:szCs w:val="22"/>
              </w:rPr>
            </w:pPr>
            <w:r w:rsidRPr="00614C1F">
              <w:rPr>
                <w:rFonts w:ascii="Arial" w:hAnsi="Arial" w:cs="Arial"/>
                <w:i/>
                <w:sz w:val="22"/>
                <w:szCs w:val="22"/>
              </w:rPr>
              <w:t xml:space="preserve">2 = </w:t>
            </w:r>
            <w:r>
              <w:rPr>
                <w:rFonts w:ascii="Arial" w:hAnsi="Arial" w:cs="Arial"/>
                <w:i/>
                <w:sz w:val="22"/>
                <w:szCs w:val="22"/>
              </w:rPr>
              <w:t>Other – translation available</w:t>
            </w:r>
          </w:p>
          <w:p w:rsidR="001C0262" w:rsidRDefault="001C0262" w:rsidP="00854C1F">
            <w:pPr>
              <w:rPr>
                <w:rFonts w:ascii="Arial" w:hAnsi="Arial" w:cs="Arial"/>
                <w:i/>
                <w:sz w:val="22"/>
                <w:szCs w:val="22"/>
              </w:rPr>
            </w:pPr>
            <w:r>
              <w:rPr>
                <w:rFonts w:ascii="Arial" w:hAnsi="Arial" w:cs="Arial"/>
                <w:i/>
                <w:sz w:val="22"/>
                <w:szCs w:val="22"/>
              </w:rPr>
              <w:t>3</w:t>
            </w:r>
            <w:r w:rsidR="00854C1F">
              <w:rPr>
                <w:rFonts w:ascii="Arial" w:hAnsi="Arial" w:cs="Arial"/>
                <w:i/>
                <w:sz w:val="22"/>
                <w:szCs w:val="22"/>
              </w:rPr>
              <w:t xml:space="preserve"> </w:t>
            </w:r>
            <w:r w:rsidRPr="00614C1F">
              <w:rPr>
                <w:rFonts w:ascii="Arial" w:hAnsi="Arial" w:cs="Arial"/>
                <w:i/>
                <w:sz w:val="22"/>
                <w:szCs w:val="22"/>
              </w:rPr>
              <w:t xml:space="preserve">= </w:t>
            </w:r>
            <w:r>
              <w:rPr>
                <w:rFonts w:ascii="Arial" w:hAnsi="Arial" w:cs="Arial"/>
                <w:i/>
                <w:sz w:val="22"/>
                <w:szCs w:val="22"/>
              </w:rPr>
              <w:t>Other – translation not available</w:t>
            </w:r>
          </w:p>
          <w:p w:rsidR="00A80C05" w:rsidRDefault="00A80C05" w:rsidP="00854C1F">
            <w:pPr>
              <w:rPr>
                <w:rFonts w:ascii="Arial" w:hAnsi="Arial" w:cs="Arial"/>
                <w:color w:val="000000"/>
                <w:sz w:val="22"/>
                <w:szCs w:val="22"/>
              </w:rPr>
            </w:pPr>
          </w:p>
          <w:p w:rsidR="00B81489" w:rsidRPr="00FB1155" w:rsidRDefault="00B81489" w:rsidP="00854C1F">
            <w:pPr>
              <w:rPr>
                <w:rFonts w:ascii="Arial" w:hAnsi="Arial" w:cs="Arial"/>
                <w:color w:val="000000"/>
                <w:sz w:val="22"/>
                <w:szCs w:val="22"/>
              </w:rPr>
            </w:pPr>
          </w:p>
        </w:tc>
      </w:tr>
      <w:tr w:rsidR="00A80C05" w:rsidRPr="00FB1155" w:rsidTr="00A80C05">
        <w:tc>
          <w:tcPr>
            <w:tcW w:w="3005" w:type="dxa"/>
            <w:gridSpan w:val="2"/>
            <w:shd w:val="clear" w:color="auto" w:fill="auto"/>
          </w:tcPr>
          <w:p w:rsidR="00A80C05" w:rsidRPr="00FB1155" w:rsidRDefault="00A80C05" w:rsidP="00854C1F">
            <w:pPr>
              <w:rPr>
                <w:rFonts w:ascii="Arial" w:hAnsi="Arial" w:cs="Arial"/>
                <w:sz w:val="22"/>
                <w:szCs w:val="22"/>
              </w:rPr>
            </w:pPr>
            <w:r w:rsidRPr="00FB1155">
              <w:rPr>
                <w:rFonts w:ascii="Arial" w:hAnsi="Arial" w:cs="Arial"/>
                <w:sz w:val="22"/>
                <w:szCs w:val="22"/>
              </w:rPr>
              <w:t>Multi-Language Requirements</w:t>
            </w:r>
          </w:p>
        </w:tc>
        <w:tc>
          <w:tcPr>
            <w:tcW w:w="8081" w:type="dxa"/>
            <w:gridSpan w:val="4"/>
            <w:shd w:val="clear" w:color="auto" w:fill="auto"/>
          </w:tcPr>
          <w:p w:rsidR="00D57E45" w:rsidRDefault="00D57E45" w:rsidP="00854C1F">
            <w:pPr>
              <w:rPr>
                <w:rFonts w:ascii="Arial" w:hAnsi="Arial" w:cs="Arial"/>
                <w:i/>
                <w:sz w:val="22"/>
                <w:szCs w:val="22"/>
              </w:rPr>
            </w:pPr>
            <w:r>
              <w:rPr>
                <w:rFonts w:ascii="Arial" w:hAnsi="Arial" w:cs="Arial"/>
                <w:i/>
                <w:sz w:val="22"/>
                <w:szCs w:val="22"/>
              </w:rPr>
              <w:t>NA = This criteria does not apply</w:t>
            </w:r>
          </w:p>
          <w:p w:rsidR="00D57E45" w:rsidRDefault="00D57E45"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Not required</w:t>
            </w:r>
          </w:p>
          <w:p w:rsidR="00D57E45" w:rsidRDefault="00D57E45"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Required</w:t>
            </w:r>
          </w:p>
          <w:p w:rsidR="00A80C05" w:rsidRPr="00FB1155" w:rsidRDefault="00A80C05" w:rsidP="00854C1F">
            <w:pPr>
              <w:rPr>
                <w:rFonts w:ascii="Arial" w:hAnsi="Arial" w:cs="Arial"/>
                <w:i/>
                <w:color w:val="4F81BD" w:themeColor="accent1"/>
                <w:sz w:val="22"/>
                <w:szCs w:val="22"/>
              </w:rPr>
            </w:pPr>
          </w:p>
        </w:tc>
      </w:tr>
      <w:tr w:rsidR="009F264A" w:rsidRPr="00FB1155" w:rsidTr="009F264A">
        <w:tc>
          <w:tcPr>
            <w:tcW w:w="11086" w:type="dxa"/>
            <w:gridSpan w:val="6"/>
            <w:shd w:val="clear" w:color="auto" w:fill="8DB3E2" w:themeFill="text2" w:themeFillTint="66"/>
          </w:tcPr>
          <w:p w:rsidR="009F264A" w:rsidRPr="00FB1155" w:rsidRDefault="009F264A" w:rsidP="00854C1F">
            <w:pPr>
              <w:rPr>
                <w:rFonts w:ascii="Arial" w:hAnsi="Arial" w:cs="Arial"/>
                <w:b/>
                <w:sz w:val="22"/>
                <w:szCs w:val="22"/>
              </w:rPr>
            </w:pPr>
            <w:r>
              <w:rPr>
                <w:rFonts w:ascii="Arial" w:hAnsi="Arial" w:cs="Arial"/>
                <w:b/>
                <w:sz w:val="22"/>
                <w:szCs w:val="22"/>
              </w:rPr>
              <w:t>Postgraduate Research Programmes Only:</w:t>
            </w:r>
          </w:p>
        </w:tc>
      </w:tr>
      <w:tr w:rsidR="009F264A" w:rsidRPr="00FB1155" w:rsidTr="001C0262">
        <w:tc>
          <w:tcPr>
            <w:tcW w:w="3005" w:type="dxa"/>
            <w:gridSpan w:val="2"/>
            <w:shd w:val="clear" w:color="auto" w:fill="DBE5F1" w:themeFill="accent1" w:themeFillTint="33"/>
          </w:tcPr>
          <w:p w:rsidR="009F264A" w:rsidRPr="00FB1155" w:rsidRDefault="009F264A" w:rsidP="00854C1F">
            <w:pPr>
              <w:rPr>
                <w:rFonts w:ascii="Arial" w:hAnsi="Arial" w:cs="Arial"/>
                <w:sz w:val="22"/>
                <w:szCs w:val="22"/>
              </w:rPr>
            </w:pPr>
            <w:r>
              <w:rPr>
                <w:rFonts w:ascii="Arial" w:hAnsi="Arial" w:cs="Arial"/>
                <w:sz w:val="22"/>
                <w:szCs w:val="22"/>
              </w:rPr>
              <w:t>T</w:t>
            </w:r>
            <w:r w:rsidRPr="00FB1155">
              <w:rPr>
                <w:rFonts w:ascii="Arial" w:hAnsi="Arial" w:cs="Arial"/>
                <w:sz w:val="22"/>
                <w:szCs w:val="22"/>
              </w:rPr>
              <w:t xml:space="preserve">rack record/experience of delivering </w:t>
            </w:r>
            <w:r>
              <w:rPr>
                <w:rFonts w:ascii="Arial" w:hAnsi="Arial" w:cs="Arial"/>
                <w:sz w:val="22"/>
                <w:szCs w:val="22"/>
              </w:rPr>
              <w:t>PGR provision and numbers of PGR students</w:t>
            </w:r>
            <w:r w:rsidRPr="00FB1155">
              <w:rPr>
                <w:rFonts w:ascii="Arial" w:hAnsi="Arial" w:cs="Arial"/>
                <w:sz w:val="22"/>
                <w:szCs w:val="22"/>
              </w:rPr>
              <w:t>.</w:t>
            </w:r>
          </w:p>
        </w:tc>
        <w:tc>
          <w:tcPr>
            <w:tcW w:w="8081" w:type="dxa"/>
            <w:gridSpan w:val="4"/>
            <w:shd w:val="clear" w:color="auto" w:fill="DBE5F1" w:themeFill="accent1" w:themeFillTint="33"/>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A64CE3">
              <w:rPr>
                <w:rFonts w:ascii="Arial" w:hAnsi="Arial" w:cs="Arial"/>
                <w:i/>
                <w:sz w:val="22"/>
                <w:szCs w:val="22"/>
              </w:rPr>
              <w:t>Significant evidence of successful and sustained PGR delivery</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A64CE3">
              <w:rPr>
                <w:rFonts w:ascii="Arial" w:hAnsi="Arial" w:cs="Arial"/>
                <w:i/>
                <w:sz w:val="22"/>
                <w:szCs w:val="22"/>
              </w:rPr>
              <w:t>Limited track record and/or numbers but evidence of successful delivery</w:t>
            </w:r>
          </w:p>
          <w:p w:rsidR="009F264A" w:rsidRDefault="009F264A" w:rsidP="00854C1F">
            <w:pPr>
              <w:rPr>
                <w:rFonts w:ascii="Arial" w:hAnsi="Arial" w:cs="Arial"/>
                <w:i/>
                <w:sz w:val="22"/>
                <w:szCs w:val="22"/>
              </w:rPr>
            </w:pPr>
            <w:r>
              <w:rPr>
                <w:rFonts w:ascii="Arial" w:hAnsi="Arial" w:cs="Arial"/>
                <w:i/>
                <w:sz w:val="22"/>
                <w:szCs w:val="22"/>
              </w:rPr>
              <w:t xml:space="preserve">3 = </w:t>
            </w:r>
            <w:r w:rsidR="00A64CE3">
              <w:rPr>
                <w:rFonts w:ascii="Arial" w:hAnsi="Arial" w:cs="Arial"/>
                <w:i/>
                <w:sz w:val="22"/>
                <w:szCs w:val="22"/>
              </w:rPr>
              <w:t>Low numbers of PGR students and/or some evidence of unsuccessful delivery</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64CE3">
              <w:rPr>
                <w:rFonts w:ascii="Arial" w:hAnsi="Arial" w:cs="Arial"/>
                <w:i/>
                <w:sz w:val="22"/>
                <w:szCs w:val="22"/>
              </w:rPr>
              <w:t>No evidence of successful PGR delivery</w:t>
            </w:r>
          </w:p>
          <w:p w:rsidR="009F264A" w:rsidRDefault="009F264A" w:rsidP="00854C1F">
            <w:pPr>
              <w:rPr>
                <w:rFonts w:ascii="Arial" w:hAnsi="Arial" w:cs="Arial"/>
                <w:i/>
                <w:sz w:val="22"/>
                <w:szCs w:val="22"/>
              </w:rPr>
            </w:pPr>
          </w:p>
        </w:tc>
      </w:tr>
      <w:tr w:rsidR="009F264A" w:rsidRPr="00FB1155" w:rsidTr="001C0262">
        <w:tc>
          <w:tcPr>
            <w:tcW w:w="3005" w:type="dxa"/>
            <w:gridSpan w:val="2"/>
            <w:shd w:val="clear" w:color="auto" w:fill="DBE5F1" w:themeFill="accent1" w:themeFillTint="33"/>
          </w:tcPr>
          <w:p w:rsidR="009F264A" w:rsidRPr="00FB1155" w:rsidRDefault="009F264A" w:rsidP="00854C1F">
            <w:pPr>
              <w:rPr>
                <w:rFonts w:ascii="Arial" w:hAnsi="Arial" w:cs="Arial"/>
                <w:sz w:val="22"/>
                <w:szCs w:val="22"/>
              </w:rPr>
            </w:pPr>
            <w:r>
              <w:rPr>
                <w:rFonts w:ascii="Arial" w:hAnsi="Arial" w:cs="Arial"/>
                <w:sz w:val="22"/>
                <w:szCs w:val="22"/>
              </w:rPr>
              <w:lastRenderedPageBreak/>
              <w:t>Research Environment</w:t>
            </w:r>
          </w:p>
        </w:tc>
        <w:tc>
          <w:tcPr>
            <w:tcW w:w="8081" w:type="dxa"/>
            <w:gridSpan w:val="4"/>
            <w:shd w:val="clear" w:color="auto" w:fill="DBE5F1" w:themeFill="accent1" w:themeFillTint="33"/>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World class research environment accessible for all students</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Good research environment accessible to students</w:t>
            </w:r>
          </w:p>
          <w:p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Limited research environment available to students</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evidence of existing research environment/not accessible to students</w:t>
            </w:r>
          </w:p>
          <w:p w:rsidR="009F264A" w:rsidRDefault="009F264A" w:rsidP="00854C1F">
            <w:pPr>
              <w:rPr>
                <w:rFonts w:ascii="Arial" w:hAnsi="Arial" w:cs="Arial"/>
                <w:i/>
                <w:sz w:val="22"/>
                <w:szCs w:val="22"/>
              </w:rPr>
            </w:pPr>
          </w:p>
        </w:tc>
      </w:tr>
      <w:tr w:rsidR="009F264A" w:rsidRPr="00FB1155" w:rsidTr="001C0262">
        <w:tc>
          <w:tcPr>
            <w:tcW w:w="3005" w:type="dxa"/>
            <w:gridSpan w:val="2"/>
            <w:shd w:val="clear" w:color="auto" w:fill="DBE5F1" w:themeFill="accent1" w:themeFillTint="33"/>
          </w:tcPr>
          <w:p w:rsidR="009F264A" w:rsidRPr="00FB1155" w:rsidRDefault="009F264A" w:rsidP="00854C1F">
            <w:pPr>
              <w:rPr>
                <w:rFonts w:ascii="Arial" w:hAnsi="Arial" w:cs="Arial"/>
                <w:sz w:val="22"/>
                <w:szCs w:val="22"/>
              </w:rPr>
            </w:pPr>
            <w:r>
              <w:rPr>
                <w:rFonts w:ascii="Arial" w:hAnsi="Arial" w:cs="Arial"/>
                <w:sz w:val="22"/>
                <w:szCs w:val="22"/>
              </w:rPr>
              <w:t>Supervisory Capacity and Expertise</w:t>
            </w:r>
          </w:p>
        </w:tc>
        <w:tc>
          <w:tcPr>
            <w:tcW w:w="8081" w:type="dxa"/>
            <w:gridSpan w:val="4"/>
            <w:shd w:val="clear" w:color="auto" w:fill="DBE5F1" w:themeFill="accent1" w:themeFillTint="33"/>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Extensive experience and capacity for PGR supervision</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Acceptable experience and capacity for PGR supervision</w:t>
            </w:r>
          </w:p>
          <w:p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Limited experience and/or capacity for PGR supervision</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experience and /or limited capacity for PGR supervision</w:t>
            </w:r>
          </w:p>
          <w:p w:rsidR="009F264A" w:rsidRDefault="009F264A" w:rsidP="00854C1F">
            <w:pPr>
              <w:rPr>
                <w:rFonts w:ascii="Arial" w:hAnsi="Arial" w:cs="Arial"/>
                <w:i/>
                <w:sz w:val="22"/>
                <w:szCs w:val="22"/>
              </w:rPr>
            </w:pPr>
          </w:p>
        </w:tc>
      </w:tr>
      <w:tr w:rsidR="009F264A" w:rsidRPr="00FB1155" w:rsidTr="00A80C05">
        <w:tc>
          <w:tcPr>
            <w:tcW w:w="11086" w:type="dxa"/>
            <w:gridSpan w:val="6"/>
            <w:shd w:val="clear" w:color="auto" w:fill="8DB3E2" w:themeFill="text2" w:themeFillTint="66"/>
          </w:tcPr>
          <w:p w:rsidR="009F264A" w:rsidRPr="00FB1155" w:rsidRDefault="009F264A" w:rsidP="00854C1F">
            <w:pPr>
              <w:rPr>
                <w:rFonts w:ascii="Arial" w:hAnsi="Arial" w:cs="Arial"/>
                <w:b/>
                <w:sz w:val="22"/>
                <w:szCs w:val="22"/>
              </w:rPr>
            </w:pPr>
            <w:r w:rsidRPr="00FB1155">
              <w:rPr>
                <w:rFonts w:ascii="Arial" w:hAnsi="Arial" w:cs="Arial"/>
                <w:b/>
                <w:sz w:val="22"/>
                <w:szCs w:val="22"/>
              </w:rPr>
              <w:t>Financial Due Diligence</w:t>
            </w:r>
          </w:p>
        </w:tc>
      </w:tr>
      <w:tr w:rsidR="009F264A" w:rsidRPr="00FB1155" w:rsidTr="00A80C05">
        <w:tc>
          <w:tcPr>
            <w:tcW w:w="3005" w:type="dxa"/>
            <w:gridSpan w:val="2"/>
            <w:shd w:val="clear" w:color="auto" w:fill="auto"/>
          </w:tcPr>
          <w:p w:rsidR="009F264A" w:rsidRPr="00FB1155" w:rsidRDefault="009F264A" w:rsidP="00854C1F">
            <w:pPr>
              <w:rPr>
                <w:rFonts w:ascii="Arial" w:hAnsi="Arial" w:cs="Arial"/>
                <w:sz w:val="22"/>
                <w:szCs w:val="22"/>
              </w:rPr>
            </w:pPr>
            <w:r w:rsidRPr="00FB1155">
              <w:rPr>
                <w:rFonts w:ascii="Arial" w:hAnsi="Arial" w:cs="Arial"/>
                <w:sz w:val="22"/>
                <w:szCs w:val="22"/>
              </w:rPr>
              <w:t>Primary Business Language</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English</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Other – translation available</w:t>
            </w:r>
          </w:p>
          <w:p w:rsidR="009F264A" w:rsidRDefault="001C0262" w:rsidP="00854C1F">
            <w:pPr>
              <w:rPr>
                <w:rFonts w:ascii="Arial" w:hAnsi="Arial" w:cs="Arial"/>
                <w:i/>
                <w:sz w:val="22"/>
                <w:szCs w:val="22"/>
              </w:rPr>
            </w:pPr>
            <w:r>
              <w:rPr>
                <w:rFonts w:ascii="Arial" w:hAnsi="Arial" w:cs="Arial"/>
                <w:i/>
                <w:sz w:val="22"/>
                <w:szCs w:val="22"/>
              </w:rPr>
              <w:t>3</w:t>
            </w:r>
            <w:r w:rsidR="00854C1F">
              <w:rPr>
                <w:rFonts w:ascii="Arial" w:hAnsi="Arial" w:cs="Arial"/>
                <w:i/>
                <w:sz w:val="22"/>
                <w:szCs w:val="22"/>
              </w:rPr>
              <w:t xml:space="preserve"> </w:t>
            </w:r>
            <w:r w:rsidR="009F264A" w:rsidRPr="00614C1F">
              <w:rPr>
                <w:rFonts w:ascii="Arial" w:hAnsi="Arial" w:cs="Arial"/>
                <w:i/>
                <w:sz w:val="22"/>
                <w:szCs w:val="22"/>
              </w:rPr>
              <w:t xml:space="preserve">= </w:t>
            </w:r>
            <w:r>
              <w:rPr>
                <w:rFonts w:ascii="Arial" w:hAnsi="Arial" w:cs="Arial"/>
                <w:i/>
                <w:sz w:val="22"/>
                <w:szCs w:val="22"/>
              </w:rPr>
              <w:t>Other – translation not available</w:t>
            </w:r>
          </w:p>
          <w:p w:rsidR="009F264A" w:rsidRPr="00FB1155" w:rsidRDefault="009F264A" w:rsidP="00854C1F">
            <w:pPr>
              <w:rPr>
                <w:rFonts w:ascii="Arial" w:hAnsi="Arial" w:cs="Arial"/>
                <w:color w:val="000000"/>
                <w:sz w:val="22"/>
                <w:szCs w:val="22"/>
              </w:rPr>
            </w:pPr>
          </w:p>
        </w:tc>
      </w:tr>
      <w:tr w:rsidR="009F264A" w:rsidRPr="00FB1155" w:rsidTr="00A80C05">
        <w:tc>
          <w:tcPr>
            <w:tcW w:w="3005" w:type="dxa"/>
            <w:gridSpan w:val="2"/>
            <w:shd w:val="clear" w:color="auto" w:fill="auto"/>
          </w:tcPr>
          <w:p w:rsidR="009F264A" w:rsidRPr="00FB1155" w:rsidRDefault="009F264A" w:rsidP="00854C1F">
            <w:pPr>
              <w:tabs>
                <w:tab w:val="left" w:pos="567"/>
              </w:tabs>
              <w:rPr>
                <w:rFonts w:ascii="Arial" w:hAnsi="Arial" w:cs="Arial"/>
                <w:sz w:val="22"/>
                <w:szCs w:val="22"/>
              </w:rPr>
            </w:pPr>
            <w:r>
              <w:rPr>
                <w:rFonts w:ascii="Arial" w:hAnsi="Arial" w:cs="Arial"/>
                <w:sz w:val="22"/>
                <w:szCs w:val="22"/>
              </w:rPr>
              <w:t>Business Case</w:t>
            </w:r>
            <w:r w:rsidRPr="00FB1155">
              <w:rPr>
                <w:rFonts w:ascii="Arial" w:hAnsi="Arial" w:cs="Arial"/>
                <w:sz w:val="22"/>
                <w:szCs w:val="22"/>
              </w:rPr>
              <w:t xml:space="preserve">  </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CE17BB">
              <w:rPr>
                <w:rFonts w:ascii="Arial" w:hAnsi="Arial" w:cs="Arial"/>
                <w:i/>
                <w:sz w:val="22"/>
                <w:szCs w:val="22"/>
              </w:rPr>
              <w:t>Business case is sound and evidences strong return on investment for Swansea University with strategic alignment and rationale.</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CE17BB">
              <w:rPr>
                <w:rFonts w:ascii="Arial" w:hAnsi="Arial" w:cs="Arial"/>
                <w:i/>
                <w:sz w:val="22"/>
                <w:szCs w:val="22"/>
              </w:rPr>
              <w:t>Business case is sound and suggests moderate return on investment for Swansea University with good rationale.</w:t>
            </w:r>
          </w:p>
          <w:p w:rsidR="009F264A" w:rsidRDefault="009F264A" w:rsidP="00854C1F">
            <w:pPr>
              <w:rPr>
                <w:rFonts w:ascii="Arial" w:hAnsi="Arial" w:cs="Arial"/>
                <w:i/>
                <w:sz w:val="22"/>
                <w:szCs w:val="22"/>
              </w:rPr>
            </w:pPr>
            <w:r>
              <w:rPr>
                <w:rFonts w:ascii="Arial" w:hAnsi="Arial" w:cs="Arial"/>
                <w:i/>
                <w:sz w:val="22"/>
                <w:szCs w:val="22"/>
              </w:rPr>
              <w:t xml:space="preserve">3 = </w:t>
            </w:r>
            <w:r w:rsidR="00CE17BB">
              <w:rPr>
                <w:rFonts w:ascii="Arial" w:hAnsi="Arial" w:cs="Arial"/>
                <w:i/>
                <w:sz w:val="22"/>
                <w:szCs w:val="22"/>
              </w:rPr>
              <w:t>Business case is broadly sound but rationale and benefits are unclear</w:t>
            </w:r>
          </w:p>
          <w:p w:rsidR="009F264A" w:rsidRPr="00FB1155" w:rsidRDefault="009F264A" w:rsidP="00854C1F">
            <w:pPr>
              <w:rPr>
                <w:rFonts w:ascii="Arial" w:hAnsi="Arial" w:cs="Arial"/>
                <w:color w:val="0070C0"/>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Business case flawed/does not present full costings/benefits cannot be realised</w:t>
            </w:r>
          </w:p>
        </w:tc>
      </w:tr>
      <w:tr w:rsidR="009F264A" w:rsidRPr="00FB1155" w:rsidTr="00A80C05">
        <w:tc>
          <w:tcPr>
            <w:tcW w:w="3005" w:type="dxa"/>
            <w:gridSpan w:val="2"/>
            <w:shd w:val="clear" w:color="auto" w:fill="auto"/>
          </w:tcPr>
          <w:p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Financial commitment</w:t>
            </w:r>
          </w:p>
        </w:tc>
        <w:tc>
          <w:tcPr>
            <w:tcW w:w="8081" w:type="dxa"/>
            <w:gridSpan w:val="4"/>
            <w:shd w:val="clear" w:color="auto" w:fill="auto"/>
            <w:vAlign w:val="center"/>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No significant costs for delivery</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All costs borne by partner</w:t>
            </w:r>
          </w:p>
          <w:p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Shared costs</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All costs borne by Swansea University</w:t>
            </w:r>
          </w:p>
          <w:p w:rsidR="009F264A" w:rsidRPr="00FB1155" w:rsidRDefault="009F264A" w:rsidP="00854C1F">
            <w:pPr>
              <w:rPr>
                <w:rFonts w:ascii="Arial" w:hAnsi="Arial" w:cs="Arial"/>
                <w:color w:val="0070C0"/>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Pr>
                <w:rFonts w:ascii="Arial" w:hAnsi="Arial" w:cs="Arial"/>
                <w:sz w:val="22"/>
                <w:szCs w:val="22"/>
              </w:rPr>
              <w:t>Financial Model</w:t>
            </w:r>
          </w:p>
          <w:p w:rsidR="009F264A" w:rsidRPr="00FB1155" w:rsidRDefault="009F264A" w:rsidP="00854C1F">
            <w:pPr>
              <w:tabs>
                <w:tab w:val="left" w:pos="567"/>
              </w:tabs>
              <w:rPr>
                <w:rFonts w:ascii="Arial" w:hAnsi="Arial" w:cs="Arial"/>
                <w:b/>
                <w:sz w:val="22"/>
                <w:szCs w:val="22"/>
              </w:rPr>
            </w:pPr>
          </w:p>
        </w:tc>
        <w:tc>
          <w:tcPr>
            <w:tcW w:w="8081" w:type="dxa"/>
            <w:gridSpan w:val="4"/>
            <w:shd w:val="clear" w:color="auto" w:fill="auto"/>
            <w:vAlign w:val="center"/>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CE17BB">
              <w:rPr>
                <w:rFonts w:ascii="Arial" w:hAnsi="Arial" w:cs="Arial"/>
                <w:i/>
                <w:sz w:val="22"/>
                <w:szCs w:val="22"/>
              </w:rPr>
              <w:t>Clearly evidenced and sustainable model to deliver ROI</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3A27B0">
              <w:rPr>
                <w:rFonts w:ascii="Arial" w:hAnsi="Arial" w:cs="Arial"/>
                <w:i/>
                <w:sz w:val="22"/>
                <w:szCs w:val="22"/>
              </w:rPr>
              <w:t>Some evidence of sustainability with clear ROI</w:t>
            </w:r>
          </w:p>
          <w:p w:rsidR="009F264A" w:rsidRDefault="009F264A" w:rsidP="00854C1F">
            <w:pPr>
              <w:rPr>
                <w:rFonts w:ascii="Arial" w:hAnsi="Arial" w:cs="Arial"/>
                <w:i/>
                <w:sz w:val="22"/>
                <w:szCs w:val="22"/>
              </w:rPr>
            </w:pPr>
            <w:r>
              <w:rPr>
                <w:rFonts w:ascii="Arial" w:hAnsi="Arial" w:cs="Arial"/>
                <w:i/>
                <w:sz w:val="22"/>
                <w:szCs w:val="22"/>
              </w:rPr>
              <w:t xml:space="preserve">3 = </w:t>
            </w:r>
            <w:r w:rsidR="00CE17BB">
              <w:rPr>
                <w:rFonts w:ascii="Arial" w:hAnsi="Arial" w:cs="Arial"/>
                <w:i/>
                <w:sz w:val="22"/>
                <w:szCs w:val="22"/>
              </w:rPr>
              <w:t>Some evidence of moderate sustainability, but ROI is unclear</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CE17BB">
              <w:rPr>
                <w:rFonts w:ascii="Arial" w:hAnsi="Arial" w:cs="Arial"/>
                <w:i/>
                <w:sz w:val="22"/>
                <w:szCs w:val="22"/>
              </w:rPr>
              <w:t>Flawed and/or unsustainable model with no evidence of ROI</w:t>
            </w:r>
          </w:p>
          <w:p w:rsidR="00B81489" w:rsidRDefault="00B81489" w:rsidP="00854C1F">
            <w:pPr>
              <w:rPr>
                <w:rFonts w:ascii="Arial" w:hAnsi="Arial" w:cs="Arial"/>
                <w:i/>
                <w:sz w:val="22"/>
                <w:szCs w:val="22"/>
              </w:rPr>
            </w:pPr>
          </w:p>
          <w:p w:rsidR="00B81489" w:rsidRDefault="00B81489" w:rsidP="00854C1F">
            <w:pPr>
              <w:rPr>
                <w:rFonts w:ascii="Arial" w:hAnsi="Arial" w:cs="Arial"/>
                <w:i/>
                <w:sz w:val="22"/>
                <w:szCs w:val="22"/>
              </w:rPr>
            </w:pPr>
          </w:p>
          <w:p w:rsidR="00B81489" w:rsidRDefault="00B81489" w:rsidP="00854C1F">
            <w:pPr>
              <w:rPr>
                <w:rFonts w:ascii="Arial" w:hAnsi="Arial" w:cs="Arial"/>
                <w:i/>
                <w:sz w:val="22"/>
                <w:szCs w:val="22"/>
              </w:rPr>
            </w:pPr>
          </w:p>
          <w:p w:rsidR="00B81489" w:rsidRDefault="00B81489" w:rsidP="00854C1F">
            <w:pPr>
              <w:rPr>
                <w:rFonts w:ascii="Arial" w:hAnsi="Arial" w:cs="Arial"/>
                <w:i/>
                <w:sz w:val="22"/>
                <w:szCs w:val="22"/>
              </w:rPr>
            </w:pPr>
          </w:p>
          <w:p w:rsidR="009F264A" w:rsidRPr="00FB1155" w:rsidRDefault="009F264A" w:rsidP="00854C1F">
            <w:pPr>
              <w:rPr>
                <w:rFonts w:ascii="Arial" w:hAnsi="Arial" w:cs="Arial"/>
                <w:b/>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Pr>
                <w:rFonts w:ascii="Arial" w:hAnsi="Arial" w:cs="Arial"/>
                <w:sz w:val="22"/>
                <w:szCs w:val="22"/>
              </w:rPr>
              <w:t>Financial Standing</w:t>
            </w:r>
            <w:r w:rsidR="001C0262">
              <w:rPr>
                <w:rFonts w:ascii="Arial" w:hAnsi="Arial" w:cs="Arial"/>
                <w:sz w:val="22"/>
                <w:szCs w:val="22"/>
              </w:rPr>
              <w:t xml:space="preserve"> of Proposed Partner</w:t>
            </w:r>
          </w:p>
          <w:p w:rsidR="009F264A" w:rsidRPr="00FB1155" w:rsidRDefault="009F264A" w:rsidP="00854C1F">
            <w:pPr>
              <w:tabs>
                <w:tab w:val="left" w:pos="567"/>
              </w:tabs>
              <w:rPr>
                <w:rFonts w:ascii="Arial" w:hAnsi="Arial" w:cs="Arial"/>
                <w:b/>
                <w:sz w:val="22"/>
                <w:szCs w:val="22"/>
              </w:rPr>
            </w:pPr>
          </w:p>
        </w:tc>
        <w:tc>
          <w:tcPr>
            <w:tcW w:w="8081" w:type="dxa"/>
            <w:gridSpan w:val="4"/>
            <w:shd w:val="clear" w:color="auto" w:fill="auto"/>
            <w:vAlign w:val="center"/>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Publically funded HEI</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Full accounts provided evidencing financial security</w:t>
            </w:r>
          </w:p>
          <w:p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Full accounts provided – some issues identified</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evidence of financial standing provided/evidence of significant risk of financial insecurity</w:t>
            </w:r>
          </w:p>
          <w:p w:rsidR="009F264A" w:rsidRPr="00FB1155" w:rsidRDefault="009F264A" w:rsidP="00854C1F">
            <w:pPr>
              <w:rPr>
                <w:rFonts w:ascii="Arial" w:hAnsi="Arial" w:cs="Arial"/>
                <w:b/>
                <w:sz w:val="22"/>
                <w:szCs w:val="22"/>
              </w:rPr>
            </w:pPr>
          </w:p>
        </w:tc>
      </w:tr>
      <w:tr w:rsidR="009F264A" w:rsidRPr="00FB1155" w:rsidTr="00A80C05">
        <w:tc>
          <w:tcPr>
            <w:tcW w:w="3005" w:type="dxa"/>
            <w:gridSpan w:val="2"/>
            <w:shd w:val="clear" w:color="auto" w:fill="auto"/>
          </w:tcPr>
          <w:p w:rsidR="009F264A" w:rsidRPr="00FB1155" w:rsidRDefault="009F264A" w:rsidP="00854C1F">
            <w:pPr>
              <w:rPr>
                <w:rFonts w:ascii="Arial" w:hAnsi="Arial" w:cs="Arial"/>
                <w:sz w:val="22"/>
                <w:szCs w:val="22"/>
              </w:rPr>
            </w:pPr>
            <w:r w:rsidRPr="00FB1155">
              <w:rPr>
                <w:rFonts w:ascii="Arial" w:hAnsi="Arial" w:cs="Arial"/>
                <w:sz w:val="22"/>
                <w:szCs w:val="22"/>
              </w:rPr>
              <w:t>Transactional Currency</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Pounds Sterling</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F03DBE">
              <w:rPr>
                <w:rFonts w:ascii="Arial" w:hAnsi="Arial" w:cs="Arial"/>
                <w:i/>
                <w:sz w:val="22"/>
                <w:szCs w:val="22"/>
              </w:rPr>
              <w:t>Euros/US/Australian Dollars</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03DBE">
              <w:rPr>
                <w:rFonts w:ascii="Arial" w:hAnsi="Arial" w:cs="Arial"/>
                <w:i/>
                <w:sz w:val="22"/>
                <w:szCs w:val="22"/>
              </w:rPr>
              <w:t>Other currencies</w:t>
            </w:r>
          </w:p>
          <w:p w:rsidR="009F264A" w:rsidRPr="00FB1155" w:rsidRDefault="009F264A" w:rsidP="00854C1F">
            <w:pPr>
              <w:rPr>
                <w:rFonts w:ascii="Arial" w:hAnsi="Arial" w:cs="Arial"/>
                <w:i/>
                <w:color w:val="4F81BD" w:themeColor="accent1"/>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Pr>
                <w:rFonts w:ascii="Arial" w:hAnsi="Arial" w:cs="Arial"/>
                <w:sz w:val="22"/>
                <w:szCs w:val="22"/>
              </w:rPr>
              <w:t>Repatriation</w:t>
            </w:r>
          </w:p>
        </w:tc>
        <w:tc>
          <w:tcPr>
            <w:tcW w:w="8081" w:type="dxa"/>
            <w:gridSpan w:val="4"/>
            <w:shd w:val="clear" w:color="auto" w:fill="auto"/>
            <w:vAlign w:val="center"/>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Funds can be fully repatriated with no challenges</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F03DBE">
              <w:rPr>
                <w:rFonts w:ascii="Arial" w:hAnsi="Arial" w:cs="Arial"/>
                <w:i/>
                <w:sz w:val="22"/>
                <w:szCs w:val="22"/>
              </w:rPr>
              <w:t>Funds can be fully repatriated with some challenge</w:t>
            </w:r>
          </w:p>
          <w:p w:rsidR="009F264A" w:rsidRDefault="009F264A" w:rsidP="00854C1F">
            <w:pPr>
              <w:rPr>
                <w:rFonts w:ascii="Arial" w:hAnsi="Arial" w:cs="Arial"/>
                <w:i/>
                <w:sz w:val="22"/>
                <w:szCs w:val="22"/>
              </w:rPr>
            </w:pPr>
            <w:r>
              <w:rPr>
                <w:rFonts w:ascii="Arial" w:hAnsi="Arial" w:cs="Arial"/>
                <w:i/>
                <w:sz w:val="22"/>
                <w:szCs w:val="22"/>
              </w:rPr>
              <w:t xml:space="preserve">3 = </w:t>
            </w:r>
            <w:r w:rsidR="00F03DBE">
              <w:rPr>
                <w:rFonts w:ascii="Arial" w:hAnsi="Arial" w:cs="Arial"/>
                <w:i/>
                <w:sz w:val="22"/>
                <w:szCs w:val="22"/>
              </w:rPr>
              <w:t xml:space="preserve">Funds can be partially repatriated </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03DBE">
              <w:rPr>
                <w:rFonts w:ascii="Arial" w:hAnsi="Arial" w:cs="Arial"/>
                <w:i/>
                <w:sz w:val="22"/>
                <w:szCs w:val="22"/>
              </w:rPr>
              <w:t>Funds cannot be repatriated</w:t>
            </w:r>
          </w:p>
          <w:p w:rsidR="009F264A" w:rsidRDefault="009F264A" w:rsidP="00854C1F">
            <w:pPr>
              <w:rPr>
                <w:rFonts w:ascii="Arial" w:hAnsi="Arial" w:cs="Arial"/>
                <w:i/>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b/>
                <w:sz w:val="22"/>
                <w:szCs w:val="22"/>
              </w:rPr>
            </w:pPr>
            <w:r w:rsidRPr="00FB1155">
              <w:rPr>
                <w:rFonts w:ascii="Arial" w:hAnsi="Arial" w:cs="Arial"/>
                <w:sz w:val="22"/>
                <w:szCs w:val="22"/>
              </w:rPr>
              <w:t>Are there any local tax conditions which may affect the programme?</w:t>
            </w:r>
          </w:p>
        </w:tc>
        <w:tc>
          <w:tcPr>
            <w:tcW w:w="8081" w:type="dxa"/>
            <w:gridSpan w:val="4"/>
            <w:shd w:val="clear" w:color="auto" w:fill="auto"/>
            <w:vAlign w:val="center"/>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Local Tax conditions do not apply</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03DBE">
              <w:rPr>
                <w:rFonts w:ascii="Arial" w:hAnsi="Arial" w:cs="Arial"/>
                <w:i/>
                <w:sz w:val="22"/>
                <w:szCs w:val="22"/>
              </w:rPr>
              <w:t>Local Tax conditions apply</w:t>
            </w:r>
          </w:p>
          <w:p w:rsidR="009F264A" w:rsidRPr="00FB1155" w:rsidRDefault="009F264A" w:rsidP="00854C1F">
            <w:pPr>
              <w:rPr>
                <w:rFonts w:ascii="Arial" w:hAnsi="Arial" w:cs="Arial"/>
                <w:b/>
                <w:sz w:val="22"/>
                <w:szCs w:val="22"/>
              </w:rPr>
            </w:pPr>
          </w:p>
        </w:tc>
      </w:tr>
      <w:tr w:rsidR="009F264A" w:rsidRPr="00FB1155" w:rsidTr="00A80C05">
        <w:tc>
          <w:tcPr>
            <w:tcW w:w="11086" w:type="dxa"/>
            <w:gridSpan w:val="6"/>
            <w:shd w:val="clear" w:color="auto" w:fill="8DB3E2" w:themeFill="text2" w:themeFillTint="66"/>
          </w:tcPr>
          <w:p w:rsidR="009F264A" w:rsidRPr="00FB1155" w:rsidRDefault="009F264A" w:rsidP="00854C1F">
            <w:pPr>
              <w:rPr>
                <w:rFonts w:ascii="Arial" w:hAnsi="Arial" w:cs="Arial"/>
                <w:b/>
                <w:sz w:val="22"/>
                <w:szCs w:val="22"/>
              </w:rPr>
            </w:pPr>
            <w:r w:rsidRPr="00FB1155">
              <w:rPr>
                <w:rFonts w:ascii="Arial" w:hAnsi="Arial" w:cs="Arial"/>
                <w:b/>
                <w:sz w:val="22"/>
                <w:szCs w:val="22"/>
              </w:rPr>
              <w:t>Legal Due Diligence</w:t>
            </w:r>
          </w:p>
        </w:tc>
      </w:tr>
      <w:tr w:rsidR="009F264A" w:rsidRPr="00FB1155" w:rsidTr="00A80C05">
        <w:tc>
          <w:tcPr>
            <w:tcW w:w="3005" w:type="dxa"/>
            <w:gridSpan w:val="2"/>
            <w:shd w:val="clear" w:color="auto" w:fill="auto"/>
          </w:tcPr>
          <w:p w:rsidR="009F264A" w:rsidRPr="00FB1155" w:rsidRDefault="009F264A" w:rsidP="00854C1F">
            <w:pPr>
              <w:rPr>
                <w:rFonts w:ascii="Arial" w:hAnsi="Arial" w:cs="Arial"/>
                <w:sz w:val="22"/>
                <w:szCs w:val="22"/>
              </w:rPr>
            </w:pPr>
            <w:r w:rsidRPr="00FB1155">
              <w:rPr>
                <w:rFonts w:ascii="Arial" w:hAnsi="Arial" w:cs="Arial"/>
                <w:sz w:val="22"/>
                <w:szCs w:val="22"/>
              </w:rPr>
              <w:t>Legal Framework</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UK Legal Framework applies</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7125F6">
              <w:rPr>
                <w:rFonts w:ascii="Arial" w:hAnsi="Arial" w:cs="Arial"/>
                <w:i/>
                <w:sz w:val="22"/>
                <w:szCs w:val="22"/>
              </w:rPr>
              <w:t>Partner Country Legal Framework applies</w:t>
            </w:r>
          </w:p>
          <w:p w:rsidR="009F264A" w:rsidRDefault="009F264A" w:rsidP="00854C1F">
            <w:pPr>
              <w:rPr>
                <w:rFonts w:ascii="Arial" w:hAnsi="Arial" w:cs="Arial"/>
                <w:iCs/>
                <w:sz w:val="22"/>
                <w:szCs w:val="22"/>
              </w:rPr>
            </w:pPr>
          </w:p>
          <w:p w:rsidR="009F264A" w:rsidRPr="00FB1155" w:rsidRDefault="009F264A" w:rsidP="00854C1F">
            <w:pPr>
              <w:rPr>
                <w:rFonts w:ascii="Arial" w:hAnsi="Arial" w:cs="Arial"/>
                <w:i/>
                <w:color w:val="4F81BD" w:themeColor="accent1"/>
                <w:sz w:val="22"/>
                <w:szCs w:val="22"/>
              </w:rPr>
            </w:pPr>
          </w:p>
        </w:tc>
      </w:tr>
      <w:tr w:rsidR="009F264A" w:rsidRPr="00FB1155" w:rsidTr="00A80C05">
        <w:tc>
          <w:tcPr>
            <w:tcW w:w="3005" w:type="dxa"/>
            <w:gridSpan w:val="2"/>
            <w:shd w:val="clear" w:color="auto" w:fill="auto"/>
          </w:tcPr>
          <w:p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Legal status of the proposed partner in its own coun</w:t>
            </w:r>
            <w:r>
              <w:rPr>
                <w:rFonts w:ascii="Arial" w:hAnsi="Arial" w:cs="Arial"/>
                <w:sz w:val="22"/>
                <w:szCs w:val="22"/>
              </w:rPr>
              <w:t xml:space="preserve">try and its capacity to </w:t>
            </w:r>
            <w:r>
              <w:rPr>
                <w:rFonts w:ascii="Arial" w:hAnsi="Arial" w:cs="Arial"/>
                <w:sz w:val="22"/>
                <w:szCs w:val="22"/>
              </w:rPr>
              <w:lastRenderedPageBreak/>
              <w:t>enter i</w:t>
            </w:r>
            <w:r w:rsidRPr="00FB1155">
              <w:rPr>
                <w:rFonts w:ascii="Arial" w:hAnsi="Arial" w:cs="Arial"/>
                <w:sz w:val="22"/>
                <w:szCs w:val="22"/>
              </w:rPr>
              <w:t>nto a legally binding partnership and agreement</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lastRenderedPageBreak/>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Legal status for agreement</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N</w:t>
            </w:r>
            <w:r w:rsidR="007125F6">
              <w:rPr>
                <w:rFonts w:ascii="Arial" w:hAnsi="Arial" w:cs="Arial"/>
                <w:i/>
                <w:sz w:val="22"/>
                <w:szCs w:val="22"/>
              </w:rPr>
              <w:t>o legal status for agreement</w:t>
            </w:r>
          </w:p>
          <w:p w:rsidR="009F264A" w:rsidRDefault="009F264A" w:rsidP="00854C1F">
            <w:pPr>
              <w:rPr>
                <w:rFonts w:ascii="Arial" w:hAnsi="Arial" w:cs="Arial"/>
                <w:iCs/>
                <w:sz w:val="22"/>
                <w:szCs w:val="22"/>
              </w:rPr>
            </w:pPr>
          </w:p>
          <w:p w:rsidR="009F264A" w:rsidRPr="00FB1155" w:rsidRDefault="009F264A" w:rsidP="00854C1F">
            <w:pPr>
              <w:tabs>
                <w:tab w:val="left" w:pos="567"/>
              </w:tabs>
              <w:rPr>
                <w:rFonts w:ascii="Arial" w:hAnsi="Arial" w:cs="Arial"/>
                <w:color w:val="0070C0"/>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Pr>
                <w:rFonts w:ascii="Arial" w:hAnsi="Arial" w:cs="Arial"/>
                <w:sz w:val="22"/>
                <w:szCs w:val="22"/>
              </w:rPr>
              <w:lastRenderedPageBreak/>
              <w:t>Recognition of Award</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Recognised in country of delivery</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7125F6">
              <w:rPr>
                <w:rFonts w:ascii="Arial" w:hAnsi="Arial" w:cs="Arial"/>
                <w:i/>
                <w:sz w:val="22"/>
                <w:szCs w:val="22"/>
              </w:rPr>
              <w:t>Not recognised in country of delivery</w:t>
            </w:r>
          </w:p>
          <w:p w:rsidR="009F264A" w:rsidRPr="00FB1155" w:rsidRDefault="009F264A" w:rsidP="00854C1F">
            <w:pPr>
              <w:rPr>
                <w:rFonts w:ascii="Arial" w:hAnsi="Arial" w:cs="Arial"/>
                <w:color w:val="0070C0"/>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rPr>
                <w:rFonts w:ascii="Arial" w:hAnsi="Arial" w:cs="Arial"/>
                <w:sz w:val="22"/>
                <w:szCs w:val="22"/>
              </w:rPr>
            </w:pPr>
            <w:r w:rsidRPr="00FB1155">
              <w:rPr>
                <w:rFonts w:ascii="Arial" w:hAnsi="Arial" w:cs="Arial"/>
                <w:sz w:val="22"/>
                <w:szCs w:val="22"/>
              </w:rPr>
              <w:t>Details of any of the following which is current, or which is known to be pending, threatened or possible in relation to the institution or the proposed partnership:</w:t>
            </w:r>
          </w:p>
          <w:p w:rsidR="009F264A" w:rsidRPr="00FB1155" w:rsidRDefault="009F264A" w:rsidP="00854C1F">
            <w:pPr>
              <w:pStyle w:val="ListParagraph"/>
              <w:numPr>
                <w:ilvl w:val="0"/>
                <w:numId w:val="2"/>
              </w:numPr>
              <w:rPr>
                <w:rFonts w:ascii="Arial" w:hAnsi="Arial" w:cs="Arial"/>
                <w:sz w:val="22"/>
                <w:szCs w:val="22"/>
              </w:rPr>
            </w:pPr>
            <w:r w:rsidRPr="00FB1155">
              <w:rPr>
                <w:rFonts w:ascii="Arial" w:hAnsi="Arial" w:cs="Arial"/>
                <w:sz w:val="22"/>
                <w:szCs w:val="22"/>
              </w:rPr>
              <w:t>any litigation or arbitration;</w:t>
            </w:r>
          </w:p>
          <w:p w:rsidR="009F264A" w:rsidRPr="00FB1155" w:rsidRDefault="009F264A" w:rsidP="00854C1F">
            <w:pPr>
              <w:pStyle w:val="ListParagraph"/>
              <w:numPr>
                <w:ilvl w:val="0"/>
                <w:numId w:val="2"/>
              </w:numPr>
              <w:rPr>
                <w:rFonts w:ascii="Arial" w:hAnsi="Arial" w:cs="Arial"/>
                <w:sz w:val="22"/>
                <w:szCs w:val="22"/>
              </w:rPr>
            </w:pPr>
            <w:r w:rsidRPr="00FB1155">
              <w:rPr>
                <w:rFonts w:ascii="Arial" w:hAnsi="Arial" w:cs="Arial"/>
                <w:sz w:val="22"/>
                <w:szCs w:val="22"/>
              </w:rPr>
              <w:t>any prosecution;</w:t>
            </w:r>
          </w:p>
          <w:p w:rsidR="009F264A" w:rsidRPr="00FB1155" w:rsidRDefault="009F264A" w:rsidP="00854C1F">
            <w:pPr>
              <w:pStyle w:val="ListParagraph"/>
              <w:numPr>
                <w:ilvl w:val="0"/>
                <w:numId w:val="2"/>
              </w:numPr>
              <w:rPr>
                <w:rFonts w:ascii="Arial" w:hAnsi="Arial" w:cs="Arial"/>
                <w:b/>
                <w:sz w:val="22"/>
                <w:szCs w:val="22"/>
              </w:rPr>
            </w:pPr>
            <w:r w:rsidRPr="00FB1155">
              <w:rPr>
                <w:rFonts w:ascii="Arial" w:hAnsi="Arial" w:cs="Arial"/>
                <w:sz w:val="22"/>
                <w:szCs w:val="22"/>
              </w:rPr>
              <w:t>any investigation or inquiry by a government or official body</w:t>
            </w:r>
          </w:p>
          <w:p w:rsidR="009F264A" w:rsidRPr="00FB1155" w:rsidRDefault="009F264A" w:rsidP="00854C1F">
            <w:pPr>
              <w:pStyle w:val="ListParagraph"/>
              <w:numPr>
                <w:ilvl w:val="0"/>
                <w:numId w:val="2"/>
              </w:numPr>
              <w:rPr>
                <w:rFonts w:ascii="Arial" w:hAnsi="Arial" w:cs="Arial"/>
                <w:b/>
                <w:sz w:val="22"/>
                <w:szCs w:val="22"/>
              </w:rPr>
            </w:pPr>
            <w:r w:rsidRPr="00FB1155">
              <w:rPr>
                <w:rFonts w:ascii="Arial" w:hAnsi="Arial" w:cs="Arial"/>
                <w:sz w:val="22"/>
                <w:szCs w:val="22"/>
              </w:rPr>
              <w:t>any ethical/political matters to be taken into consideration.</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No known litigation/investigation</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7125F6">
              <w:rPr>
                <w:rFonts w:ascii="Arial" w:hAnsi="Arial" w:cs="Arial"/>
                <w:i/>
                <w:sz w:val="22"/>
                <w:szCs w:val="22"/>
              </w:rPr>
              <w:t>Closed and resolved investigation/litigation</w:t>
            </w:r>
          </w:p>
          <w:p w:rsidR="009F264A" w:rsidRDefault="009F264A" w:rsidP="00854C1F">
            <w:pPr>
              <w:rPr>
                <w:rFonts w:ascii="Arial" w:hAnsi="Arial" w:cs="Arial"/>
                <w:i/>
                <w:sz w:val="22"/>
                <w:szCs w:val="22"/>
              </w:rPr>
            </w:pPr>
            <w:r>
              <w:rPr>
                <w:rFonts w:ascii="Arial" w:hAnsi="Arial" w:cs="Arial"/>
                <w:i/>
                <w:sz w:val="22"/>
                <w:szCs w:val="22"/>
              </w:rPr>
              <w:t xml:space="preserve">3 = </w:t>
            </w:r>
            <w:r w:rsidR="007125F6">
              <w:rPr>
                <w:rFonts w:ascii="Arial" w:hAnsi="Arial" w:cs="Arial"/>
                <w:i/>
                <w:sz w:val="22"/>
                <w:szCs w:val="22"/>
              </w:rPr>
              <w:t>Open investigation/litigation against individuals within the organisation (e.g. sexual misconduct)</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7125F6">
              <w:rPr>
                <w:rFonts w:ascii="Arial" w:hAnsi="Arial" w:cs="Arial"/>
                <w:i/>
                <w:sz w:val="22"/>
                <w:szCs w:val="22"/>
              </w:rPr>
              <w:t>Open investigation/litigation against the organisation (Fraud, corruption etc) or recent closed investigation which found against the proposed partner in these areas.</w:t>
            </w:r>
          </w:p>
          <w:p w:rsidR="009F264A" w:rsidRPr="00FB1155" w:rsidRDefault="009F264A" w:rsidP="00854C1F">
            <w:pPr>
              <w:rPr>
                <w:rFonts w:ascii="Arial" w:hAnsi="Arial" w:cs="Arial"/>
                <w:color w:val="0070C0"/>
                <w:sz w:val="22"/>
                <w:szCs w:val="22"/>
              </w:rPr>
            </w:pPr>
          </w:p>
        </w:tc>
      </w:tr>
      <w:tr w:rsidR="009F264A" w:rsidRPr="00FB1155" w:rsidTr="00A80C05">
        <w:tc>
          <w:tcPr>
            <w:tcW w:w="3005" w:type="dxa"/>
            <w:gridSpan w:val="2"/>
            <w:shd w:val="clear" w:color="auto" w:fill="auto"/>
          </w:tcPr>
          <w:p w:rsidR="009F264A" w:rsidRPr="00FB1155" w:rsidRDefault="009F264A" w:rsidP="00854C1F">
            <w:pPr>
              <w:rPr>
                <w:rFonts w:ascii="Arial" w:hAnsi="Arial" w:cs="Arial"/>
                <w:sz w:val="22"/>
                <w:szCs w:val="22"/>
              </w:rPr>
            </w:pPr>
            <w:r w:rsidRPr="00FB1155">
              <w:rPr>
                <w:rFonts w:ascii="Arial" w:hAnsi="Arial" w:cs="Arial"/>
                <w:sz w:val="22"/>
                <w:szCs w:val="22"/>
              </w:rPr>
              <w:t>Government Approval/Licensing</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BD7DCD">
              <w:rPr>
                <w:rFonts w:ascii="Arial" w:hAnsi="Arial" w:cs="Arial"/>
                <w:i/>
                <w:sz w:val="22"/>
                <w:szCs w:val="22"/>
              </w:rPr>
              <w:t>Not required</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BD7DCD">
              <w:rPr>
                <w:rFonts w:ascii="Arial" w:hAnsi="Arial" w:cs="Arial"/>
                <w:i/>
                <w:sz w:val="22"/>
                <w:szCs w:val="22"/>
              </w:rPr>
              <w:t>Required but straightforward</w:t>
            </w:r>
          </w:p>
          <w:p w:rsidR="009F264A" w:rsidRDefault="009F264A" w:rsidP="00854C1F">
            <w:pPr>
              <w:rPr>
                <w:rFonts w:ascii="Arial" w:hAnsi="Arial" w:cs="Arial"/>
                <w:i/>
                <w:sz w:val="22"/>
                <w:szCs w:val="22"/>
              </w:rPr>
            </w:pPr>
            <w:r>
              <w:rPr>
                <w:rFonts w:ascii="Arial" w:hAnsi="Arial" w:cs="Arial"/>
                <w:i/>
                <w:sz w:val="22"/>
                <w:szCs w:val="22"/>
              </w:rPr>
              <w:t xml:space="preserve">3 = </w:t>
            </w:r>
            <w:r w:rsidR="00BD7DCD">
              <w:rPr>
                <w:rFonts w:ascii="Arial" w:hAnsi="Arial" w:cs="Arial"/>
                <w:i/>
                <w:sz w:val="22"/>
                <w:szCs w:val="22"/>
              </w:rPr>
              <w:t>Required but complex, with existing relationships</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BD7DCD">
              <w:rPr>
                <w:rFonts w:ascii="Arial" w:hAnsi="Arial" w:cs="Arial"/>
                <w:i/>
                <w:sz w:val="22"/>
                <w:szCs w:val="22"/>
              </w:rPr>
              <w:t>Required but complex, no existing relationships</w:t>
            </w:r>
          </w:p>
          <w:p w:rsidR="009F264A" w:rsidRDefault="009F264A" w:rsidP="00854C1F">
            <w:pPr>
              <w:rPr>
                <w:rFonts w:ascii="Arial" w:hAnsi="Arial" w:cs="Arial"/>
                <w:iCs/>
                <w:sz w:val="22"/>
                <w:szCs w:val="22"/>
              </w:rPr>
            </w:pPr>
          </w:p>
          <w:p w:rsidR="009F264A" w:rsidRPr="00FB1155" w:rsidRDefault="009F264A" w:rsidP="00854C1F">
            <w:pPr>
              <w:rPr>
                <w:rFonts w:ascii="Arial" w:hAnsi="Arial" w:cs="Arial"/>
                <w:color w:val="000000"/>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Tier 4 status of the partner/proposal</w:t>
            </w:r>
            <w:r>
              <w:rPr>
                <w:rFonts w:ascii="Arial" w:hAnsi="Arial" w:cs="Arial"/>
                <w:sz w:val="22"/>
                <w:szCs w:val="22"/>
              </w:rPr>
              <w:t xml:space="preserve"> - r</w:t>
            </w:r>
            <w:r w:rsidRPr="00FB1155">
              <w:rPr>
                <w:rFonts w:ascii="Arial" w:hAnsi="Arial" w:cs="Arial"/>
                <w:sz w:val="22"/>
                <w:szCs w:val="22"/>
              </w:rPr>
              <w:t>isks or issues regarding UKVI visa compliance.</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BD7DCD">
              <w:rPr>
                <w:rFonts w:ascii="Arial" w:hAnsi="Arial" w:cs="Arial"/>
                <w:i/>
                <w:sz w:val="22"/>
                <w:szCs w:val="22"/>
              </w:rPr>
              <w:t>No UKVI impact – students will not attend Swansea University</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BD7DCD">
              <w:rPr>
                <w:rFonts w:ascii="Arial" w:hAnsi="Arial" w:cs="Arial"/>
                <w:i/>
                <w:sz w:val="22"/>
                <w:szCs w:val="22"/>
              </w:rPr>
              <w:t>Students will attend but for short visits and not require CAS</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BD7DCD">
              <w:rPr>
                <w:rFonts w:ascii="Arial" w:hAnsi="Arial" w:cs="Arial"/>
                <w:i/>
                <w:sz w:val="22"/>
                <w:szCs w:val="22"/>
              </w:rPr>
              <w:t>Students will attend Swansea University and require CAS/visas</w:t>
            </w:r>
          </w:p>
          <w:p w:rsidR="009F264A" w:rsidRPr="00FB1155" w:rsidRDefault="009F264A" w:rsidP="00854C1F">
            <w:pPr>
              <w:rPr>
                <w:rFonts w:ascii="Arial" w:hAnsi="Arial" w:cs="Arial"/>
                <w:color w:val="0070C0"/>
                <w:sz w:val="22"/>
                <w:szCs w:val="22"/>
              </w:rPr>
            </w:pPr>
          </w:p>
        </w:tc>
      </w:tr>
      <w:tr w:rsidR="009F264A" w:rsidRPr="00FB1155" w:rsidTr="00A80C05">
        <w:tc>
          <w:tcPr>
            <w:tcW w:w="11086" w:type="dxa"/>
            <w:gridSpan w:val="6"/>
            <w:shd w:val="clear" w:color="auto" w:fill="8DB3E2" w:themeFill="text2" w:themeFillTint="66"/>
          </w:tcPr>
          <w:p w:rsidR="009F264A" w:rsidRPr="00FB1155" w:rsidRDefault="009F264A" w:rsidP="00854C1F">
            <w:pPr>
              <w:rPr>
                <w:rFonts w:ascii="Arial" w:hAnsi="Arial" w:cs="Arial"/>
                <w:b/>
                <w:sz w:val="22"/>
                <w:szCs w:val="22"/>
              </w:rPr>
            </w:pPr>
            <w:r w:rsidRPr="00FB1155">
              <w:rPr>
                <w:rFonts w:ascii="Arial" w:hAnsi="Arial" w:cs="Arial"/>
                <w:b/>
                <w:sz w:val="22"/>
                <w:szCs w:val="22"/>
              </w:rPr>
              <w:t>Ethical Due Diligence</w:t>
            </w:r>
          </w:p>
        </w:tc>
      </w:tr>
      <w:tr w:rsidR="009F264A" w:rsidRPr="00FB1155" w:rsidTr="009F264A">
        <w:tc>
          <w:tcPr>
            <w:tcW w:w="11086" w:type="dxa"/>
            <w:gridSpan w:val="6"/>
            <w:shd w:val="clear" w:color="auto" w:fill="8DB3E2" w:themeFill="text2" w:themeFillTint="66"/>
            <w:vAlign w:val="center"/>
          </w:tcPr>
          <w:p w:rsidR="009F264A" w:rsidRPr="00A80C05" w:rsidRDefault="009F264A" w:rsidP="00854C1F">
            <w:pPr>
              <w:rPr>
                <w:rFonts w:ascii="Arial" w:hAnsi="Arial" w:cs="Arial"/>
                <w:b/>
                <w:sz w:val="22"/>
                <w:szCs w:val="22"/>
              </w:rPr>
            </w:pPr>
            <w:r w:rsidRPr="00A80C05">
              <w:rPr>
                <w:rFonts w:ascii="Arial" w:hAnsi="Arial" w:cs="Arial"/>
                <w:b/>
                <w:sz w:val="22"/>
                <w:szCs w:val="22"/>
              </w:rPr>
              <w:t>Does the proposed partner align with Swansea University</w:t>
            </w:r>
            <w:r w:rsidR="00AD0581">
              <w:rPr>
                <w:rFonts w:ascii="Arial" w:hAnsi="Arial" w:cs="Arial"/>
                <w:b/>
                <w:sz w:val="22"/>
                <w:szCs w:val="22"/>
              </w:rPr>
              <w:t>/UK</w:t>
            </w:r>
            <w:r w:rsidRPr="00A80C05">
              <w:rPr>
                <w:rFonts w:ascii="Arial" w:hAnsi="Arial" w:cs="Arial"/>
                <w:b/>
                <w:sz w:val="22"/>
                <w:szCs w:val="22"/>
              </w:rPr>
              <w:t xml:space="preserve"> policy and values in the following areas:</w:t>
            </w: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Equality, Diversity and Inclusivity</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201F0F">
              <w:rPr>
                <w:rFonts w:ascii="Arial" w:hAnsi="Arial" w:cs="Arial"/>
                <w:i/>
                <w:sz w:val="22"/>
                <w:szCs w:val="22"/>
              </w:rPr>
              <w:t xml:space="preserve">UK standards/legislation apply </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201F0F">
              <w:rPr>
                <w:rFonts w:ascii="Arial" w:hAnsi="Arial" w:cs="Arial"/>
                <w:i/>
                <w:sz w:val="22"/>
                <w:szCs w:val="22"/>
              </w:rPr>
              <w:t>Extensive recognition and support provisions within partner</w:t>
            </w:r>
          </w:p>
          <w:p w:rsidR="009F264A" w:rsidRDefault="00201F0F" w:rsidP="00854C1F">
            <w:pPr>
              <w:rPr>
                <w:rFonts w:ascii="Arial" w:hAnsi="Arial" w:cs="Arial"/>
                <w:i/>
                <w:sz w:val="22"/>
                <w:szCs w:val="22"/>
              </w:rPr>
            </w:pPr>
            <w:r>
              <w:rPr>
                <w:rFonts w:ascii="Arial" w:hAnsi="Arial" w:cs="Arial"/>
                <w:i/>
                <w:sz w:val="22"/>
                <w:szCs w:val="22"/>
              </w:rPr>
              <w:t>3 = Limited recognition and support provisions within partner</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01F0F">
              <w:rPr>
                <w:rFonts w:ascii="Arial" w:hAnsi="Arial" w:cs="Arial"/>
                <w:i/>
                <w:sz w:val="22"/>
                <w:szCs w:val="22"/>
              </w:rPr>
              <w:t>Criteria not supported locally/nationally (e.g. hostile environment, no recognition of disability/LGBTQ+/gender rights etc)</w:t>
            </w:r>
          </w:p>
          <w:p w:rsidR="009F264A" w:rsidRPr="002D6B4C" w:rsidRDefault="009F264A" w:rsidP="00854C1F">
            <w:pPr>
              <w:rPr>
                <w:rFonts w:ascii="Arial" w:hAnsi="Arial" w:cs="Arial"/>
                <w:i/>
                <w:color w:val="0070C0"/>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Sustainability</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201F0F">
              <w:rPr>
                <w:rFonts w:ascii="Arial" w:hAnsi="Arial" w:cs="Arial"/>
                <w:i/>
                <w:sz w:val="22"/>
                <w:szCs w:val="22"/>
              </w:rPr>
              <w:t>UK standards apply</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6F6D61">
              <w:rPr>
                <w:rFonts w:ascii="Arial" w:hAnsi="Arial" w:cs="Arial"/>
                <w:i/>
                <w:sz w:val="22"/>
                <w:szCs w:val="22"/>
              </w:rPr>
              <w:t>Clear evidence of sustainable policy commitment locally/nationally</w:t>
            </w:r>
          </w:p>
          <w:p w:rsidR="009F264A" w:rsidRDefault="009F264A" w:rsidP="00854C1F">
            <w:pPr>
              <w:rPr>
                <w:rFonts w:ascii="Arial" w:hAnsi="Arial" w:cs="Arial"/>
                <w:i/>
                <w:sz w:val="22"/>
                <w:szCs w:val="22"/>
              </w:rPr>
            </w:pPr>
            <w:r>
              <w:rPr>
                <w:rFonts w:ascii="Arial" w:hAnsi="Arial" w:cs="Arial"/>
                <w:i/>
                <w:sz w:val="22"/>
                <w:szCs w:val="22"/>
              </w:rPr>
              <w:t xml:space="preserve">3 = </w:t>
            </w:r>
            <w:r w:rsidR="006F6D61">
              <w:rPr>
                <w:rFonts w:ascii="Arial" w:hAnsi="Arial" w:cs="Arial"/>
                <w:i/>
                <w:sz w:val="22"/>
                <w:szCs w:val="22"/>
              </w:rPr>
              <w:t>Limited evidence of sustainable policy commitment locally/nationally</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01F0F">
              <w:rPr>
                <w:rFonts w:ascii="Arial" w:hAnsi="Arial" w:cs="Arial"/>
                <w:i/>
                <w:sz w:val="22"/>
                <w:szCs w:val="22"/>
              </w:rPr>
              <w:t>Criteria not supported locally/nationally</w:t>
            </w:r>
          </w:p>
          <w:p w:rsidR="009F264A" w:rsidRPr="002D6B4C" w:rsidRDefault="009F264A" w:rsidP="00854C1F">
            <w:pPr>
              <w:rPr>
                <w:rFonts w:ascii="Arial" w:hAnsi="Arial" w:cs="Arial"/>
                <w:i/>
                <w:color w:val="0070C0"/>
                <w:sz w:val="22"/>
                <w:szCs w:val="22"/>
              </w:rPr>
            </w:pPr>
          </w:p>
        </w:tc>
      </w:tr>
      <w:tr w:rsidR="009F264A" w:rsidRPr="00FB1155" w:rsidTr="00A80C05">
        <w:tc>
          <w:tcPr>
            <w:tcW w:w="3005" w:type="dxa"/>
            <w:gridSpan w:val="2"/>
            <w:shd w:val="clear" w:color="auto" w:fill="auto"/>
            <w:vAlign w:val="center"/>
          </w:tcPr>
          <w:p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Human Rights</w:t>
            </w:r>
          </w:p>
        </w:tc>
        <w:tc>
          <w:tcPr>
            <w:tcW w:w="8081" w:type="dxa"/>
            <w:gridSpan w:val="4"/>
            <w:shd w:val="clear" w:color="auto" w:fill="auto"/>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854C1F">
            <w:pPr>
              <w:rPr>
                <w:rFonts w:ascii="Arial" w:hAnsi="Arial" w:cs="Arial"/>
                <w:i/>
                <w:sz w:val="22"/>
                <w:szCs w:val="22"/>
              </w:rPr>
            </w:pPr>
            <w:r w:rsidRPr="00614C1F">
              <w:rPr>
                <w:rFonts w:ascii="Arial" w:hAnsi="Arial" w:cs="Arial"/>
                <w:i/>
                <w:sz w:val="22"/>
                <w:szCs w:val="22"/>
              </w:rPr>
              <w:t xml:space="preserve">1 = </w:t>
            </w:r>
            <w:r w:rsidR="00201F0F">
              <w:rPr>
                <w:rFonts w:ascii="Arial" w:hAnsi="Arial" w:cs="Arial"/>
                <w:i/>
                <w:sz w:val="22"/>
                <w:szCs w:val="22"/>
              </w:rPr>
              <w:t>UK/UNCHR standards apply</w:t>
            </w:r>
          </w:p>
          <w:p w:rsidR="009F264A" w:rsidRDefault="009F264A" w:rsidP="00854C1F">
            <w:pPr>
              <w:rPr>
                <w:rFonts w:ascii="Arial" w:hAnsi="Arial" w:cs="Arial"/>
                <w:i/>
                <w:sz w:val="22"/>
                <w:szCs w:val="22"/>
              </w:rPr>
            </w:pPr>
            <w:r w:rsidRPr="00614C1F">
              <w:rPr>
                <w:rFonts w:ascii="Arial" w:hAnsi="Arial" w:cs="Arial"/>
                <w:i/>
                <w:sz w:val="22"/>
                <w:szCs w:val="22"/>
              </w:rPr>
              <w:t xml:space="preserve">2 = </w:t>
            </w:r>
            <w:r w:rsidR="00201F0F">
              <w:rPr>
                <w:rFonts w:ascii="Arial" w:hAnsi="Arial" w:cs="Arial"/>
                <w:i/>
                <w:sz w:val="22"/>
                <w:szCs w:val="22"/>
              </w:rPr>
              <w:t>No evidence of Human Rights issues (Amnesty)</w:t>
            </w:r>
          </w:p>
          <w:p w:rsidR="009F264A" w:rsidRDefault="009F264A" w:rsidP="00854C1F">
            <w:pPr>
              <w:rPr>
                <w:rFonts w:ascii="Arial" w:hAnsi="Arial" w:cs="Arial"/>
                <w:i/>
                <w:sz w:val="22"/>
                <w:szCs w:val="22"/>
              </w:rPr>
            </w:pPr>
            <w:r>
              <w:rPr>
                <w:rFonts w:ascii="Arial" w:hAnsi="Arial" w:cs="Arial"/>
                <w:i/>
                <w:sz w:val="22"/>
                <w:szCs w:val="22"/>
              </w:rPr>
              <w:t xml:space="preserve">3 = </w:t>
            </w:r>
            <w:r w:rsidR="00201F0F">
              <w:rPr>
                <w:rFonts w:ascii="Arial" w:hAnsi="Arial" w:cs="Arial"/>
                <w:i/>
                <w:sz w:val="22"/>
                <w:szCs w:val="22"/>
              </w:rPr>
              <w:t>Evidence of some previous Human Rights issues, now changing (Amnesty)</w:t>
            </w:r>
          </w:p>
          <w:p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01F0F">
              <w:rPr>
                <w:rFonts w:ascii="Arial" w:hAnsi="Arial" w:cs="Arial"/>
                <w:i/>
                <w:sz w:val="22"/>
                <w:szCs w:val="22"/>
              </w:rPr>
              <w:t>Criteria not supported nationally – significant Human Rights issues (Amnesty)</w:t>
            </w:r>
          </w:p>
          <w:p w:rsidR="009F264A" w:rsidRPr="002D6B4C" w:rsidRDefault="009F264A" w:rsidP="00854C1F">
            <w:pPr>
              <w:rPr>
                <w:rFonts w:ascii="Arial" w:hAnsi="Arial" w:cs="Arial"/>
                <w:i/>
                <w:color w:val="0070C0"/>
                <w:sz w:val="22"/>
                <w:szCs w:val="22"/>
              </w:rPr>
            </w:pPr>
          </w:p>
        </w:tc>
      </w:tr>
      <w:tr w:rsidR="009F264A" w:rsidRPr="00FB1155" w:rsidTr="00A80C05">
        <w:tc>
          <w:tcPr>
            <w:tcW w:w="3005" w:type="dxa"/>
            <w:gridSpan w:val="2"/>
            <w:shd w:val="clear" w:color="auto" w:fill="auto"/>
            <w:vAlign w:val="center"/>
          </w:tcPr>
          <w:p w:rsidR="009F264A" w:rsidRPr="00B81489" w:rsidRDefault="009F264A" w:rsidP="00854C1F">
            <w:pPr>
              <w:tabs>
                <w:tab w:val="left" w:pos="567"/>
              </w:tabs>
              <w:rPr>
                <w:rFonts w:ascii="Arial" w:hAnsi="Arial" w:cs="Arial"/>
                <w:sz w:val="22"/>
                <w:szCs w:val="22"/>
              </w:rPr>
            </w:pPr>
            <w:r w:rsidRPr="00B81489">
              <w:rPr>
                <w:rFonts w:ascii="Arial" w:hAnsi="Arial" w:cs="Arial"/>
                <w:sz w:val="22"/>
                <w:szCs w:val="22"/>
              </w:rPr>
              <w:t>Ethics</w:t>
            </w:r>
          </w:p>
        </w:tc>
        <w:tc>
          <w:tcPr>
            <w:tcW w:w="8081" w:type="dxa"/>
            <w:gridSpan w:val="4"/>
            <w:shd w:val="clear" w:color="auto" w:fill="auto"/>
          </w:tcPr>
          <w:p w:rsidR="009F264A" w:rsidRPr="00B81489" w:rsidRDefault="009F264A" w:rsidP="00854C1F">
            <w:pPr>
              <w:rPr>
                <w:rFonts w:ascii="Arial" w:hAnsi="Arial" w:cs="Arial"/>
                <w:i/>
                <w:sz w:val="22"/>
                <w:szCs w:val="22"/>
              </w:rPr>
            </w:pPr>
            <w:r w:rsidRPr="00B81489">
              <w:rPr>
                <w:rFonts w:ascii="Arial" w:hAnsi="Arial" w:cs="Arial"/>
                <w:i/>
                <w:sz w:val="22"/>
                <w:szCs w:val="22"/>
              </w:rPr>
              <w:t>NA = This criteria does not apply</w:t>
            </w:r>
          </w:p>
          <w:p w:rsidR="009F264A" w:rsidRPr="00B81489" w:rsidRDefault="009F264A" w:rsidP="00854C1F">
            <w:pPr>
              <w:rPr>
                <w:rFonts w:ascii="Arial" w:hAnsi="Arial" w:cs="Arial"/>
                <w:i/>
                <w:sz w:val="22"/>
                <w:szCs w:val="22"/>
              </w:rPr>
            </w:pPr>
            <w:r w:rsidRPr="00B81489">
              <w:rPr>
                <w:rFonts w:ascii="Arial" w:hAnsi="Arial" w:cs="Arial"/>
                <w:i/>
                <w:sz w:val="22"/>
                <w:szCs w:val="22"/>
              </w:rPr>
              <w:t xml:space="preserve">1 = </w:t>
            </w:r>
            <w:r w:rsidR="00201F0F" w:rsidRPr="00B81489">
              <w:rPr>
                <w:rFonts w:ascii="Arial" w:hAnsi="Arial" w:cs="Arial"/>
                <w:i/>
                <w:sz w:val="22"/>
                <w:szCs w:val="22"/>
              </w:rPr>
              <w:t>UK standards</w:t>
            </w:r>
            <w:r w:rsidR="00763DCC" w:rsidRPr="00B81489">
              <w:rPr>
                <w:rFonts w:ascii="Arial" w:hAnsi="Arial" w:cs="Arial"/>
                <w:i/>
                <w:sz w:val="22"/>
                <w:szCs w:val="22"/>
              </w:rPr>
              <w:t xml:space="preserve"> and legislation</w:t>
            </w:r>
            <w:r w:rsidR="00201F0F" w:rsidRPr="00B81489">
              <w:rPr>
                <w:rFonts w:ascii="Arial" w:hAnsi="Arial" w:cs="Arial"/>
                <w:i/>
                <w:sz w:val="22"/>
                <w:szCs w:val="22"/>
              </w:rPr>
              <w:t xml:space="preserve"> apply</w:t>
            </w:r>
          </w:p>
          <w:p w:rsidR="009F264A" w:rsidRPr="00B81489" w:rsidRDefault="009F264A" w:rsidP="00854C1F">
            <w:pPr>
              <w:rPr>
                <w:rFonts w:ascii="Arial" w:hAnsi="Arial" w:cs="Arial"/>
                <w:i/>
                <w:sz w:val="22"/>
                <w:szCs w:val="22"/>
              </w:rPr>
            </w:pPr>
            <w:r w:rsidRPr="00B81489">
              <w:rPr>
                <w:rFonts w:ascii="Arial" w:hAnsi="Arial" w:cs="Arial"/>
                <w:i/>
                <w:sz w:val="22"/>
                <w:szCs w:val="22"/>
              </w:rPr>
              <w:t xml:space="preserve">2 = </w:t>
            </w:r>
            <w:r w:rsidR="00763DCC" w:rsidRPr="00B81489">
              <w:rPr>
                <w:rFonts w:ascii="Arial" w:hAnsi="Arial" w:cs="Arial"/>
                <w:i/>
                <w:sz w:val="22"/>
                <w:szCs w:val="22"/>
              </w:rPr>
              <w:t>EU standards apply</w:t>
            </w:r>
          </w:p>
          <w:p w:rsidR="009F264A" w:rsidRPr="00B81489" w:rsidRDefault="009F264A" w:rsidP="00854C1F">
            <w:pPr>
              <w:rPr>
                <w:rFonts w:ascii="Arial" w:hAnsi="Arial" w:cs="Arial"/>
                <w:i/>
                <w:sz w:val="22"/>
                <w:szCs w:val="22"/>
              </w:rPr>
            </w:pPr>
            <w:r w:rsidRPr="00B81489">
              <w:rPr>
                <w:rFonts w:ascii="Arial" w:hAnsi="Arial" w:cs="Arial"/>
                <w:i/>
                <w:sz w:val="22"/>
                <w:szCs w:val="22"/>
              </w:rPr>
              <w:t xml:space="preserve">3 = </w:t>
            </w:r>
            <w:r w:rsidR="00763DCC" w:rsidRPr="00B81489">
              <w:rPr>
                <w:rFonts w:ascii="Arial" w:hAnsi="Arial" w:cs="Arial"/>
                <w:i/>
                <w:sz w:val="22"/>
                <w:szCs w:val="22"/>
              </w:rPr>
              <w:t>UN standards apply</w:t>
            </w:r>
          </w:p>
          <w:p w:rsidR="009F264A" w:rsidRPr="00B81489" w:rsidRDefault="009F264A" w:rsidP="00854C1F">
            <w:pPr>
              <w:rPr>
                <w:rFonts w:ascii="Arial" w:hAnsi="Arial" w:cs="Arial"/>
                <w:i/>
                <w:sz w:val="22"/>
                <w:szCs w:val="22"/>
              </w:rPr>
            </w:pPr>
            <w:r w:rsidRPr="00B81489">
              <w:rPr>
                <w:rFonts w:ascii="Arial" w:hAnsi="Arial" w:cs="Arial"/>
                <w:i/>
                <w:sz w:val="22"/>
                <w:szCs w:val="22"/>
              </w:rPr>
              <w:t>4</w:t>
            </w:r>
            <w:r w:rsidR="00854C1F">
              <w:rPr>
                <w:rFonts w:ascii="Arial" w:hAnsi="Arial" w:cs="Arial"/>
                <w:i/>
                <w:sz w:val="22"/>
                <w:szCs w:val="22"/>
              </w:rPr>
              <w:t xml:space="preserve"> </w:t>
            </w:r>
            <w:r w:rsidRPr="00B81489">
              <w:rPr>
                <w:rFonts w:ascii="Arial" w:hAnsi="Arial" w:cs="Arial"/>
                <w:i/>
                <w:sz w:val="22"/>
                <w:szCs w:val="22"/>
              </w:rPr>
              <w:t xml:space="preserve">= </w:t>
            </w:r>
            <w:r w:rsidR="00201F0F" w:rsidRPr="00B81489">
              <w:rPr>
                <w:rFonts w:ascii="Arial" w:hAnsi="Arial" w:cs="Arial"/>
                <w:i/>
                <w:sz w:val="22"/>
                <w:szCs w:val="22"/>
              </w:rPr>
              <w:t xml:space="preserve">Criteria not supported </w:t>
            </w:r>
            <w:r w:rsidR="006F6D61" w:rsidRPr="00B81489">
              <w:rPr>
                <w:rFonts w:ascii="Arial" w:hAnsi="Arial" w:cs="Arial"/>
                <w:i/>
                <w:sz w:val="22"/>
                <w:szCs w:val="22"/>
              </w:rPr>
              <w:t>locally/</w:t>
            </w:r>
            <w:r w:rsidR="00201F0F" w:rsidRPr="00B81489">
              <w:rPr>
                <w:rFonts w:ascii="Arial" w:hAnsi="Arial" w:cs="Arial"/>
                <w:i/>
                <w:sz w:val="22"/>
                <w:szCs w:val="22"/>
              </w:rPr>
              <w:t>nationally</w:t>
            </w:r>
          </w:p>
          <w:p w:rsidR="009F264A" w:rsidRPr="00B81489" w:rsidRDefault="009F264A" w:rsidP="00854C1F">
            <w:pPr>
              <w:rPr>
                <w:rFonts w:ascii="Arial" w:hAnsi="Arial" w:cs="Arial"/>
                <w:i/>
                <w:color w:val="0070C0"/>
                <w:sz w:val="22"/>
                <w:szCs w:val="22"/>
              </w:rPr>
            </w:pPr>
          </w:p>
        </w:tc>
      </w:tr>
      <w:tr w:rsidR="009F264A" w:rsidRPr="00FB1155" w:rsidTr="00A80C05">
        <w:tc>
          <w:tcPr>
            <w:tcW w:w="3005" w:type="dxa"/>
            <w:gridSpan w:val="2"/>
            <w:shd w:val="clear" w:color="auto" w:fill="auto"/>
            <w:vAlign w:val="center"/>
          </w:tcPr>
          <w:p w:rsidR="009F264A" w:rsidRPr="00763DCC" w:rsidRDefault="009F264A" w:rsidP="00854C1F">
            <w:pPr>
              <w:tabs>
                <w:tab w:val="left" w:pos="567"/>
              </w:tabs>
              <w:rPr>
                <w:rFonts w:ascii="Arial" w:hAnsi="Arial" w:cs="Arial"/>
                <w:sz w:val="22"/>
                <w:szCs w:val="22"/>
              </w:rPr>
            </w:pPr>
            <w:r w:rsidRPr="00763DCC">
              <w:rPr>
                <w:rFonts w:ascii="Arial" w:hAnsi="Arial" w:cs="Arial"/>
                <w:sz w:val="22"/>
                <w:szCs w:val="22"/>
              </w:rPr>
              <w:t>Intellectual Property</w:t>
            </w:r>
          </w:p>
        </w:tc>
        <w:tc>
          <w:tcPr>
            <w:tcW w:w="8081" w:type="dxa"/>
            <w:gridSpan w:val="4"/>
            <w:shd w:val="clear" w:color="auto" w:fill="auto"/>
          </w:tcPr>
          <w:p w:rsidR="009F264A" w:rsidRPr="00763DCC" w:rsidRDefault="009F264A" w:rsidP="00854C1F">
            <w:pPr>
              <w:rPr>
                <w:rFonts w:ascii="Arial" w:hAnsi="Arial" w:cs="Arial"/>
                <w:i/>
                <w:sz w:val="22"/>
                <w:szCs w:val="22"/>
              </w:rPr>
            </w:pPr>
            <w:r w:rsidRPr="00763DCC">
              <w:rPr>
                <w:rFonts w:ascii="Arial" w:hAnsi="Arial" w:cs="Arial"/>
                <w:i/>
                <w:sz w:val="22"/>
                <w:szCs w:val="22"/>
              </w:rPr>
              <w:t>NA = This criteria does not apply</w:t>
            </w:r>
          </w:p>
          <w:p w:rsidR="009F264A" w:rsidRPr="00763DCC" w:rsidRDefault="009F264A" w:rsidP="00854C1F">
            <w:pPr>
              <w:rPr>
                <w:rFonts w:ascii="Arial" w:hAnsi="Arial" w:cs="Arial"/>
                <w:i/>
                <w:sz w:val="22"/>
                <w:szCs w:val="22"/>
              </w:rPr>
            </w:pPr>
            <w:r w:rsidRPr="00763DCC">
              <w:rPr>
                <w:rFonts w:ascii="Arial" w:hAnsi="Arial" w:cs="Arial"/>
                <w:i/>
                <w:sz w:val="22"/>
                <w:szCs w:val="22"/>
              </w:rPr>
              <w:t xml:space="preserve">1 = </w:t>
            </w:r>
            <w:r w:rsidR="00201F0F" w:rsidRPr="00763DCC">
              <w:rPr>
                <w:rFonts w:ascii="Arial" w:hAnsi="Arial" w:cs="Arial"/>
                <w:i/>
                <w:sz w:val="22"/>
                <w:szCs w:val="22"/>
              </w:rPr>
              <w:t>UK standards and legislation applies</w:t>
            </w:r>
          </w:p>
          <w:p w:rsidR="009F264A" w:rsidRPr="00763DCC" w:rsidRDefault="009F264A" w:rsidP="00854C1F">
            <w:pPr>
              <w:rPr>
                <w:rFonts w:ascii="Arial" w:hAnsi="Arial" w:cs="Arial"/>
                <w:i/>
                <w:sz w:val="22"/>
                <w:szCs w:val="22"/>
              </w:rPr>
            </w:pPr>
            <w:r w:rsidRPr="00763DCC">
              <w:rPr>
                <w:rFonts w:ascii="Arial" w:hAnsi="Arial" w:cs="Arial"/>
                <w:i/>
                <w:sz w:val="22"/>
                <w:szCs w:val="22"/>
              </w:rPr>
              <w:t xml:space="preserve">2 = </w:t>
            </w:r>
            <w:r w:rsidR="00763DCC" w:rsidRPr="00763DCC">
              <w:rPr>
                <w:rFonts w:ascii="Arial" w:hAnsi="Arial" w:cs="Arial"/>
                <w:i/>
                <w:sz w:val="22"/>
                <w:szCs w:val="22"/>
              </w:rPr>
              <w:t>Jointly agreed IP Policy applies</w:t>
            </w:r>
          </w:p>
          <w:p w:rsidR="009F264A" w:rsidRPr="00763DCC" w:rsidRDefault="009F264A" w:rsidP="00854C1F">
            <w:pPr>
              <w:rPr>
                <w:rFonts w:ascii="Arial" w:hAnsi="Arial" w:cs="Arial"/>
                <w:i/>
                <w:sz w:val="22"/>
                <w:szCs w:val="22"/>
              </w:rPr>
            </w:pPr>
            <w:r w:rsidRPr="00763DCC">
              <w:rPr>
                <w:rFonts w:ascii="Arial" w:hAnsi="Arial" w:cs="Arial"/>
                <w:i/>
                <w:sz w:val="22"/>
                <w:szCs w:val="22"/>
              </w:rPr>
              <w:t xml:space="preserve">3 = </w:t>
            </w:r>
            <w:r w:rsidR="00763DCC" w:rsidRPr="00763DCC">
              <w:rPr>
                <w:rFonts w:ascii="Arial" w:hAnsi="Arial" w:cs="Arial"/>
                <w:i/>
                <w:sz w:val="22"/>
                <w:szCs w:val="22"/>
              </w:rPr>
              <w:t>Partner IP standards and legislation applies</w:t>
            </w:r>
          </w:p>
          <w:p w:rsidR="009F264A" w:rsidRPr="00763DCC" w:rsidRDefault="009F264A" w:rsidP="00926606">
            <w:pPr>
              <w:rPr>
                <w:rFonts w:ascii="Arial" w:hAnsi="Arial" w:cs="Arial"/>
                <w:sz w:val="22"/>
                <w:szCs w:val="22"/>
              </w:rPr>
            </w:pPr>
            <w:r w:rsidRPr="00763DCC">
              <w:rPr>
                <w:rFonts w:ascii="Arial" w:hAnsi="Arial" w:cs="Arial"/>
                <w:i/>
                <w:sz w:val="22"/>
                <w:szCs w:val="22"/>
              </w:rPr>
              <w:t>4</w:t>
            </w:r>
            <w:r w:rsidR="00854C1F">
              <w:rPr>
                <w:rFonts w:ascii="Arial" w:hAnsi="Arial" w:cs="Arial"/>
                <w:i/>
                <w:sz w:val="22"/>
                <w:szCs w:val="22"/>
              </w:rPr>
              <w:t xml:space="preserve"> </w:t>
            </w:r>
            <w:r w:rsidRPr="00763DCC">
              <w:rPr>
                <w:rFonts w:ascii="Arial" w:hAnsi="Arial" w:cs="Arial"/>
                <w:i/>
                <w:sz w:val="22"/>
                <w:szCs w:val="22"/>
              </w:rPr>
              <w:t xml:space="preserve">= </w:t>
            </w:r>
            <w:r w:rsidR="00926606" w:rsidRPr="00926606">
              <w:rPr>
                <w:rFonts w:ascii="Arial" w:hAnsi="Arial" w:cs="Arial"/>
                <w:i/>
                <w:iCs/>
                <w:sz w:val="22"/>
                <w:szCs w:val="22"/>
              </w:rPr>
              <w:t>U</w:t>
            </w:r>
            <w:r w:rsidR="00763DCC" w:rsidRPr="00926606">
              <w:rPr>
                <w:rFonts w:ascii="Arial" w:hAnsi="Arial" w:cs="Arial"/>
                <w:i/>
                <w:iCs/>
                <w:sz w:val="22"/>
                <w:szCs w:val="22"/>
              </w:rPr>
              <w:t>nregulated or limited local standards</w:t>
            </w:r>
          </w:p>
          <w:p w:rsidR="009F264A" w:rsidRPr="00763DCC" w:rsidRDefault="009F264A" w:rsidP="00854C1F">
            <w:pPr>
              <w:rPr>
                <w:rFonts w:ascii="Arial" w:hAnsi="Arial" w:cs="Arial"/>
                <w:color w:val="0070C0"/>
                <w:sz w:val="22"/>
                <w:szCs w:val="22"/>
              </w:rPr>
            </w:pPr>
          </w:p>
        </w:tc>
      </w:tr>
      <w:tr w:rsidR="009F264A" w:rsidRPr="00FB1155" w:rsidTr="00A80C05">
        <w:tc>
          <w:tcPr>
            <w:tcW w:w="3005" w:type="dxa"/>
            <w:gridSpan w:val="2"/>
            <w:shd w:val="clear" w:color="auto" w:fill="auto"/>
            <w:vAlign w:val="center"/>
          </w:tcPr>
          <w:p w:rsidR="009F264A" w:rsidRDefault="009F264A" w:rsidP="00854C1F">
            <w:pPr>
              <w:tabs>
                <w:tab w:val="left" w:pos="567"/>
              </w:tabs>
              <w:rPr>
                <w:rFonts w:ascii="Arial" w:hAnsi="Arial" w:cs="Arial"/>
                <w:sz w:val="22"/>
                <w:szCs w:val="22"/>
              </w:rPr>
            </w:pPr>
            <w:r w:rsidRPr="00FB1155">
              <w:rPr>
                <w:rFonts w:ascii="Arial" w:hAnsi="Arial" w:cs="Arial"/>
                <w:sz w:val="22"/>
                <w:szCs w:val="22"/>
              </w:rPr>
              <w:t>Does the proposed partner have any affiliations or relationships tha</w:t>
            </w:r>
            <w:r>
              <w:rPr>
                <w:rFonts w:ascii="Arial" w:hAnsi="Arial" w:cs="Arial"/>
                <w:sz w:val="22"/>
                <w:szCs w:val="22"/>
              </w:rPr>
              <w:t>t may be of concern? (e.g. a</w:t>
            </w:r>
            <w:r w:rsidRPr="00FB1155">
              <w:rPr>
                <w:rFonts w:ascii="Arial" w:hAnsi="Arial" w:cs="Arial"/>
                <w:sz w:val="22"/>
                <w:szCs w:val="22"/>
              </w:rPr>
              <w:t>rms, tobacco, oil companies, operations in countries not aligned to the values above)</w:t>
            </w:r>
          </w:p>
          <w:p w:rsidR="009F264A" w:rsidRPr="00FB1155" w:rsidRDefault="009F264A" w:rsidP="00854C1F">
            <w:pPr>
              <w:tabs>
                <w:tab w:val="left" w:pos="567"/>
              </w:tabs>
              <w:rPr>
                <w:rFonts w:ascii="Arial" w:hAnsi="Arial" w:cs="Arial"/>
                <w:sz w:val="22"/>
                <w:szCs w:val="22"/>
              </w:rPr>
            </w:pPr>
          </w:p>
        </w:tc>
        <w:tc>
          <w:tcPr>
            <w:tcW w:w="8081" w:type="dxa"/>
            <w:gridSpan w:val="4"/>
            <w:shd w:val="clear" w:color="auto" w:fill="auto"/>
            <w:vAlign w:val="center"/>
          </w:tcPr>
          <w:p w:rsidR="009F264A" w:rsidRDefault="009F264A" w:rsidP="00854C1F">
            <w:pPr>
              <w:rPr>
                <w:rFonts w:ascii="Arial" w:hAnsi="Arial" w:cs="Arial"/>
                <w:i/>
                <w:sz w:val="22"/>
                <w:szCs w:val="22"/>
              </w:rPr>
            </w:pPr>
            <w:r>
              <w:rPr>
                <w:rFonts w:ascii="Arial" w:hAnsi="Arial" w:cs="Arial"/>
                <w:i/>
                <w:sz w:val="22"/>
                <w:szCs w:val="22"/>
              </w:rPr>
              <w:t>NA = This criteria does not apply</w:t>
            </w:r>
          </w:p>
          <w:p w:rsidR="009F264A" w:rsidRDefault="009F264A" w:rsidP="00926606">
            <w:pPr>
              <w:rPr>
                <w:rFonts w:ascii="Arial" w:hAnsi="Arial" w:cs="Arial"/>
                <w:i/>
                <w:sz w:val="22"/>
                <w:szCs w:val="22"/>
              </w:rPr>
            </w:pPr>
            <w:r w:rsidRPr="00614C1F">
              <w:rPr>
                <w:rFonts w:ascii="Arial" w:hAnsi="Arial" w:cs="Arial"/>
                <w:i/>
                <w:sz w:val="22"/>
                <w:szCs w:val="22"/>
              </w:rPr>
              <w:t xml:space="preserve">1 = </w:t>
            </w:r>
            <w:r w:rsidR="00926606">
              <w:rPr>
                <w:rFonts w:ascii="Arial" w:hAnsi="Arial" w:cs="Arial"/>
                <w:i/>
                <w:sz w:val="22"/>
                <w:szCs w:val="22"/>
              </w:rPr>
              <w:t>N</w:t>
            </w:r>
            <w:r w:rsidR="003A27B0">
              <w:rPr>
                <w:rFonts w:ascii="Arial" w:hAnsi="Arial" w:cs="Arial"/>
                <w:i/>
                <w:sz w:val="22"/>
                <w:szCs w:val="22"/>
              </w:rPr>
              <w:t>o existing relationships identified</w:t>
            </w:r>
          </w:p>
          <w:p w:rsidR="009F264A" w:rsidRDefault="009F264A" w:rsidP="00926606">
            <w:pPr>
              <w:rPr>
                <w:rFonts w:ascii="Arial" w:hAnsi="Arial" w:cs="Arial"/>
                <w:i/>
                <w:sz w:val="22"/>
                <w:szCs w:val="22"/>
              </w:rPr>
            </w:pPr>
            <w:r w:rsidRPr="00614C1F">
              <w:rPr>
                <w:rFonts w:ascii="Arial" w:hAnsi="Arial" w:cs="Arial"/>
                <w:i/>
                <w:sz w:val="22"/>
                <w:szCs w:val="22"/>
              </w:rPr>
              <w:t xml:space="preserve">2 = </w:t>
            </w:r>
            <w:r w:rsidR="00926606">
              <w:rPr>
                <w:rFonts w:ascii="Arial" w:hAnsi="Arial" w:cs="Arial"/>
                <w:i/>
                <w:sz w:val="22"/>
                <w:szCs w:val="22"/>
              </w:rPr>
              <w:t>S</w:t>
            </w:r>
            <w:r w:rsidR="003A27B0">
              <w:rPr>
                <w:rFonts w:ascii="Arial" w:hAnsi="Arial" w:cs="Arial"/>
                <w:i/>
                <w:sz w:val="22"/>
                <w:szCs w:val="22"/>
              </w:rPr>
              <w:t>ome existing relationships with evidence of divestment</w:t>
            </w:r>
          </w:p>
          <w:p w:rsidR="009F264A" w:rsidRDefault="009F264A" w:rsidP="00926606">
            <w:pPr>
              <w:rPr>
                <w:rFonts w:ascii="Arial" w:hAnsi="Arial" w:cs="Arial"/>
                <w:i/>
                <w:sz w:val="22"/>
                <w:szCs w:val="22"/>
              </w:rPr>
            </w:pPr>
            <w:r>
              <w:rPr>
                <w:rFonts w:ascii="Arial" w:hAnsi="Arial" w:cs="Arial"/>
                <w:i/>
                <w:sz w:val="22"/>
                <w:szCs w:val="22"/>
              </w:rPr>
              <w:t xml:space="preserve">3 = </w:t>
            </w:r>
            <w:r w:rsidR="00926606">
              <w:rPr>
                <w:rFonts w:ascii="Arial" w:hAnsi="Arial" w:cs="Arial"/>
                <w:i/>
                <w:sz w:val="22"/>
                <w:szCs w:val="22"/>
              </w:rPr>
              <w:t>E</w:t>
            </w:r>
            <w:r w:rsidR="003A27B0">
              <w:rPr>
                <w:rFonts w:ascii="Arial" w:hAnsi="Arial" w:cs="Arial"/>
                <w:i/>
                <w:sz w:val="22"/>
                <w:szCs w:val="22"/>
              </w:rPr>
              <w:t xml:space="preserve">xtensive relationships with evidence of </w:t>
            </w:r>
            <w:r w:rsidR="00201F0F">
              <w:rPr>
                <w:rFonts w:ascii="Arial" w:hAnsi="Arial" w:cs="Arial"/>
                <w:i/>
                <w:sz w:val="22"/>
                <w:szCs w:val="22"/>
              </w:rPr>
              <w:t>divestment</w:t>
            </w:r>
          </w:p>
          <w:p w:rsidR="009F264A" w:rsidRDefault="009F264A" w:rsidP="00926606">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926606">
              <w:rPr>
                <w:rFonts w:ascii="Arial" w:hAnsi="Arial" w:cs="Arial"/>
                <w:i/>
                <w:sz w:val="22"/>
                <w:szCs w:val="22"/>
              </w:rPr>
              <w:t>E</w:t>
            </w:r>
            <w:r w:rsidR="003A27B0">
              <w:rPr>
                <w:rFonts w:ascii="Arial" w:hAnsi="Arial" w:cs="Arial"/>
                <w:i/>
                <w:sz w:val="22"/>
                <w:szCs w:val="22"/>
              </w:rPr>
              <w:t>xtensive relationships with no evidence of divestment/change</w:t>
            </w:r>
          </w:p>
          <w:p w:rsidR="009F264A" w:rsidRDefault="009F264A" w:rsidP="00854C1F">
            <w:pPr>
              <w:rPr>
                <w:rFonts w:ascii="Arial" w:hAnsi="Arial" w:cs="Arial"/>
                <w:b/>
                <w:sz w:val="22"/>
                <w:szCs w:val="22"/>
              </w:rPr>
            </w:pPr>
          </w:p>
          <w:p w:rsidR="00B81489" w:rsidRDefault="00B81489" w:rsidP="00854C1F">
            <w:pPr>
              <w:rPr>
                <w:rFonts w:ascii="Arial" w:hAnsi="Arial" w:cs="Arial"/>
                <w:b/>
                <w:sz w:val="22"/>
                <w:szCs w:val="22"/>
              </w:rPr>
            </w:pPr>
          </w:p>
          <w:p w:rsidR="00B81489" w:rsidRPr="00FB1155" w:rsidRDefault="00B81489" w:rsidP="00854C1F">
            <w:pPr>
              <w:rPr>
                <w:rFonts w:ascii="Arial" w:hAnsi="Arial" w:cs="Arial"/>
                <w:b/>
                <w:sz w:val="22"/>
                <w:szCs w:val="22"/>
              </w:rPr>
            </w:pPr>
          </w:p>
        </w:tc>
      </w:tr>
      <w:tr w:rsidR="009F264A" w:rsidRPr="00FB1155" w:rsidTr="00A80C05">
        <w:tc>
          <w:tcPr>
            <w:tcW w:w="11086" w:type="dxa"/>
            <w:gridSpan w:val="6"/>
            <w:shd w:val="clear" w:color="auto" w:fill="8DB3E2" w:themeFill="text2" w:themeFillTint="66"/>
            <w:vAlign w:val="center"/>
          </w:tcPr>
          <w:p w:rsidR="009F264A" w:rsidRPr="00FB1155" w:rsidRDefault="009F264A" w:rsidP="00854C1F">
            <w:pPr>
              <w:rPr>
                <w:rFonts w:ascii="Arial" w:hAnsi="Arial" w:cs="Arial"/>
                <w:b/>
                <w:sz w:val="22"/>
                <w:szCs w:val="22"/>
              </w:rPr>
            </w:pPr>
            <w:r w:rsidRPr="00FB1155">
              <w:rPr>
                <w:rFonts w:ascii="Arial" w:hAnsi="Arial" w:cs="Arial"/>
                <w:b/>
                <w:sz w:val="22"/>
                <w:szCs w:val="22"/>
              </w:rPr>
              <w:lastRenderedPageBreak/>
              <w:t xml:space="preserve">Risk Assessment Summary </w:t>
            </w:r>
            <w:r w:rsidRPr="00FB1155">
              <w:rPr>
                <w:rFonts w:ascii="Arial" w:hAnsi="Arial" w:cs="Arial"/>
                <w:color w:val="0070C0"/>
                <w:sz w:val="22"/>
                <w:szCs w:val="22"/>
              </w:rPr>
              <w:t>(To be completed by Academic Quality Services)</w:t>
            </w:r>
          </w:p>
        </w:tc>
      </w:tr>
      <w:tr w:rsidR="009F264A" w:rsidRPr="00FB1155" w:rsidTr="00D57E45">
        <w:tc>
          <w:tcPr>
            <w:tcW w:w="9243" w:type="dxa"/>
            <w:gridSpan w:val="5"/>
            <w:shd w:val="clear" w:color="auto" w:fill="D9D9D9" w:themeFill="background1" w:themeFillShade="D9"/>
            <w:vAlign w:val="center"/>
          </w:tcPr>
          <w:p w:rsidR="009F264A" w:rsidRPr="00FB1155" w:rsidRDefault="009F264A" w:rsidP="00854C1F">
            <w:pPr>
              <w:rPr>
                <w:rFonts w:ascii="Arial" w:hAnsi="Arial" w:cs="Arial"/>
                <w:sz w:val="22"/>
                <w:szCs w:val="22"/>
              </w:rPr>
            </w:pPr>
            <w:r w:rsidRPr="00FB1155">
              <w:rPr>
                <w:rFonts w:ascii="Arial" w:hAnsi="Arial" w:cs="Arial"/>
                <w:sz w:val="22"/>
                <w:szCs w:val="22"/>
              </w:rPr>
              <w:t>Academic</w:t>
            </w:r>
          </w:p>
        </w:tc>
        <w:tc>
          <w:tcPr>
            <w:tcW w:w="1843" w:type="dxa"/>
            <w:shd w:val="clear" w:color="auto" w:fill="D9D9D9" w:themeFill="background1" w:themeFillShade="D9"/>
            <w:vAlign w:val="center"/>
          </w:tcPr>
          <w:p w:rsidR="009F264A" w:rsidRPr="00FB1155" w:rsidRDefault="009F264A" w:rsidP="00854C1F">
            <w:pPr>
              <w:rPr>
                <w:rFonts w:ascii="Arial" w:hAnsi="Arial" w:cs="Arial"/>
                <w:sz w:val="22"/>
                <w:szCs w:val="22"/>
              </w:rPr>
            </w:pPr>
          </w:p>
        </w:tc>
      </w:tr>
      <w:tr w:rsidR="009F264A" w:rsidRPr="00FB1155" w:rsidTr="00D57E45">
        <w:tc>
          <w:tcPr>
            <w:tcW w:w="9243" w:type="dxa"/>
            <w:gridSpan w:val="5"/>
            <w:shd w:val="clear" w:color="auto" w:fill="D9D9D9" w:themeFill="background1" w:themeFillShade="D9"/>
            <w:vAlign w:val="center"/>
          </w:tcPr>
          <w:p w:rsidR="009F264A" w:rsidRPr="00FB1155" w:rsidRDefault="009F264A" w:rsidP="00854C1F">
            <w:pPr>
              <w:rPr>
                <w:rFonts w:ascii="Arial" w:hAnsi="Arial" w:cs="Arial"/>
                <w:sz w:val="22"/>
                <w:szCs w:val="22"/>
              </w:rPr>
            </w:pPr>
            <w:r w:rsidRPr="00FB1155">
              <w:rPr>
                <w:rFonts w:ascii="Arial" w:hAnsi="Arial" w:cs="Arial"/>
                <w:sz w:val="22"/>
                <w:szCs w:val="22"/>
              </w:rPr>
              <w:t>Financial</w:t>
            </w:r>
          </w:p>
        </w:tc>
        <w:tc>
          <w:tcPr>
            <w:tcW w:w="1843" w:type="dxa"/>
            <w:shd w:val="clear" w:color="auto" w:fill="D9D9D9" w:themeFill="background1" w:themeFillShade="D9"/>
            <w:vAlign w:val="center"/>
          </w:tcPr>
          <w:p w:rsidR="009F264A" w:rsidRPr="00FB1155" w:rsidRDefault="009F264A" w:rsidP="00854C1F">
            <w:pPr>
              <w:rPr>
                <w:rFonts w:ascii="Arial" w:hAnsi="Arial" w:cs="Arial"/>
                <w:sz w:val="22"/>
                <w:szCs w:val="22"/>
              </w:rPr>
            </w:pPr>
          </w:p>
        </w:tc>
      </w:tr>
      <w:tr w:rsidR="009F264A" w:rsidRPr="00FB1155" w:rsidTr="00D57E45">
        <w:tc>
          <w:tcPr>
            <w:tcW w:w="9243" w:type="dxa"/>
            <w:gridSpan w:val="5"/>
            <w:shd w:val="clear" w:color="auto" w:fill="D9D9D9" w:themeFill="background1" w:themeFillShade="D9"/>
            <w:vAlign w:val="center"/>
          </w:tcPr>
          <w:p w:rsidR="009F264A" w:rsidRPr="00FB1155" w:rsidRDefault="009F264A" w:rsidP="00854C1F">
            <w:pPr>
              <w:rPr>
                <w:rFonts w:ascii="Arial" w:hAnsi="Arial" w:cs="Arial"/>
                <w:sz w:val="22"/>
                <w:szCs w:val="22"/>
              </w:rPr>
            </w:pPr>
            <w:r w:rsidRPr="00FB1155">
              <w:rPr>
                <w:rFonts w:ascii="Arial" w:hAnsi="Arial" w:cs="Arial"/>
                <w:sz w:val="22"/>
                <w:szCs w:val="22"/>
              </w:rPr>
              <w:t>Legal</w:t>
            </w:r>
          </w:p>
        </w:tc>
        <w:tc>
          <w:tcPr>
            <w:tcW w:w="1843" w:type="dxa"/>
            <w:shd w:val="clear" w:color="auto" w:fill="D9D9D9" w:themeFill="background1" w:themeFillShade="D9"/>
            <w:vAlign w:val="center"/>
          </w:tcPr>
          <w:p w:rsidR="009F264A" w:rsidRPr="00FB1155" w:rsidRDefault="009F264A" w:rsidP="00854C1F">
            <w:pPr>
              <w:rPr>
                <w:rFonts w:ascii="Arial" w:hAnsi="Arial" w:cs="Arial"/>
                <w:sz w:val="22"/>
                <w:szCs w:val="22"/>
              </w:rPr>
            </w:pPr>
          </w:p>
        </w:tc>
      </w:tr>
      <w:tr w:rsidR="009F264A" w:rsidRPr="00FB1155" w:rsidTr="00D57E45">
        <w:tc>
          <w:tcPr>
            <w:tcW w:w="9243" w:type="dxa"/>
            <w:gridSpan w:val="5"/>
            <w:shd w:val="clear" w:color="auto" w:fill="D9D9D9" w:themeFill="background1" w:themeFillShade="D9"/>
            <w:vAlign w:val="center"/>
          </w:tcPr>
          <w:p w:rsidR="009F264A" w:rsidRPr="00FB1155" w:rsidRDefault="009F264A" w:rsidP="00854C1F">
            <w:pPr>
              <w:rPr>
                <w:rFonts w:ascii="Arial" w:hAnsi="Arial" w:cs="Arial"/>
                <w:sz w:val="22"/>
                <w:szCs w:val="22"/>
              </w:rPr>
            </w:pPr>
            <w:r w:rsidRPr="00FB1155">
              <w:rPr>
                <w:rFonts w:ascii="Arial" w:hAnsi="Arial" w:cs="Arial"/>
                <w:sz w:val="22"/>
                <w:szCs w:val="22"/>
              </w:rPr>
              <w:t>Ethical</w:t>
            </w:r>
          </w:p>
        </w:tc>
        <w:tc>
          <w:tcPr>
            <w:tcW w:w="1843" w:type="dxa"/>
            <w:shd w:val="clear" w:color="auto" w:fill="D9D9D9" w:themeFill="background1" w:themeFillShade="D9"/>
            <w:vAlign w:val="center"/>
          </w:tcPr>
          <w:p w:rsidR="009F264A" w:rsidRPr="00FB1155" w:rsidRDefault="009F264A" w:rsidP="00854C1F">
            <w:pPr>
              <w:rPr>
                <w:rFonts w:ascii="Arial" w:hAnsi="Arial" w:cs="Arial"/>
                <w:sz w:val="22"/>
                <w:szCs w:val="22"/>
              </w:rPr>
            </w:pPr>
          </w:p>
        </w:tc>
      </w:tr>
      <w:tr w:rsidR="009F264A" w:rsidRPr="00FB1155" w:rsidTr="00D57E45">
        <w:tc>
          <w:tcPr>
            <w:tcW w:w="9243" w:type="dxa"/>
            <w:gridSpan w:val="5"/>
            <w:shd w:val="clear" w:color="auto" w:fill="8DB3E2" w:themeFill="text2" w:themeFillTint="66"/>
            <w:vAlign w:val="center"/>
          </w:tcPr>
          <w:p w:rsidR="009F264A" w:rsidRPr="00FB1155" w:rsidRDefault="009F264A" w:rsidP="00854C1F">
            <w:pPr>
              <w:rPr>
                <w:rFonts w:ascii="Arial" w:hAnsi="Arial" w:cs="Arial"/>
                <w:b/>
                <w:sz w:val="22"/>
                <w:szCs w:val="22"/>
              </w:rPr>
            </w:pPr>
            <w:r w:rsidRPr="00FB1155">
              <w:rPr>
                <w:rFonts w:ascii="Arial" w:hAnsi="Arial" w:cs="Arial"/>
                <w:b/>
                <w:sz w:val="22"/>
                <w:szCs w:val="22"/>
              </w:rPr>
              <w:t>Total Score:</w:t>
            </w:r>
          </w:p>
        </w:tc>
        <w:tc>
          <w:tcPr>
            <w:tcW w:w="1843" w:type="dxa"/>
            <w:shd w:val="clear" w:color="auto" w:fill="8DB3E2" w:themeFill="text2" w:themeFillTint="66"/>
            <w:vAlign w:val="center"/>
          </w:tcPr>
          <w:p w:rsidR="009F264A" w:rsidRPr="00FB1155" w:rsidRDefault="009F264A" w:rsidP="00854C1F">
            <w:pPr>
              <w:rPr>
                <w:rFonts w:ascii="Arial" w:hAnsi="Arial" w:cs="Arial"/>
                <w:b/>
                <w:sz w:val="22"/>
                <w:szCs w:val="22"/>
              </w:rPr>
            </w:pPr>
          </w:p>
        </w:tc>
      </w:tr>
      <w:tr w:rsidR="009F264A" w:rsidRPr="00FB1155" w:rsidTr="00A80C05">
        <w:tc>
          <w:tcPr>
            <w:tcW w:w="11086" w:type="dxa"/>
            <w:gridSpan w:val="6"/>
            <w:shd w:val="clear" w:color="auto" w:fill="8DB3E2" w:themeFill="text2" w:themeFillTint="66"/>
            <w:vAlign w:val="center"/>
          </w:tcPr>
          <w:p w:rsidR="009F264A" w:rsidRPr="00B81489" w:rsidRDefault="00B81489" w:rsidP="00854C1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(Standard Programmes)</w:t>
            </w:r>
            <w:r w:rsidRPr="00B81489">
              <w:rPr>
                <w:rFonts w:ascii="Arial" w:hAnsi="Arial" w:cs="Arial"/>
                <w:b/>
                <w:color w:val="000000" w:themeColor="text1"/>
                <w:sz w:val="22"/>
                <w:szCs w:val="22"/>
              </w:rPr>
              <w:t>:</w:t>
            </w:r>
          </w:p>
        </w:tc>
      </w:tr>
      <w:tr w:rsidR="00B81489" w:rsidRPr="00FB1155" w:rsidTr="00B81489">
        <w:tc>
          <w:tcPr>
            <w:tcW w:w="2771" w:type="dxa"/>
            <w:shd w:val="clear" w:color="auto" w:fill="C2D69B" w:themeFill="accent3" w:themeFillTint="99"/>
          </w:tcPr>
          <w:p w:rsidR="00B81489" w:rsidRDefault="00B81489" w:rsidP="00854C1F">
            <w:pPr>
              <w:rPr>
                <w:rFonts w:ascii="Arial" w:hAnsi="Arial" w:cs="Arial"/>
                <w:b/>
                <w:sz w:val="22"/>
                <w:szCs w:val="22"/>
              </w:rPr>
            </w:pPr>
            <w:r>
              <w:rPr>
                <w:rFonts w:ascii="Arial" w:hAnsi="Arial" w:cs="Arial"/>
                <w:b/>
                <w:sz w:val="22"/>
                <w:szCs w:val="22"/>
              </w:rPr>
              <w:t>Low</w:t>
            </w:r>
          </w:p>
          <w:p w:rsidR="00B81489" w:rsidRDefault="00B81489" w:rsidP="00854C1F">
            <w:pPr>
              <w:rPr>
                <w:rFonts w:ascii="Arial" w:hAnsi="Arial" w:cs="Arial"/>
                <w:b/>
                <w:sz w:val="22"/>
                <w:szCs w:val="22"/>
              </w:rPr>
            </w:pPr>
            <w:r>
              <w:rPr>
                <w:rFonts w:ascii="Arial" w:hAnsi="Arial" w:cs="Arial"/>
                <w:b/>
                <w:sz w:val="22"/>
                <w:szCs w:val="22"/>
              </w:rPr>
              <w:t>0 - 44</w:t>
            </w:r>
          </w:p>
        </w:tc>
        <w:tc>
          <w:tcPr>
            <w:tcW w:w="2772" w:type="dxa"/>
            <w:gridSpan w:val="2"/>
            <w:shd w:val="clear" w:color="auto" w:fill="8DB3E2" w:themeFill="text2" w:themeFillTint="66"/>
          </w:tcPr>
          <w:p w:rsidR="00B81489" w:rsidRDefault="00B81489" w:rsidP="00854C1F">
            <w:pPr>
              <w:shd w:val="clear" w:color="auto" w:fill="EDEEB2"/>
              <w:rPr>
                <w:rFonts w:ascii="Arial" w:hAnsi="Arial" w:cs="Arial"/>
                <w:b/>
                <w:sz w:val="22"/>
                <w:szCs w:val="22"/>
              </w:rPr>
            </w:pPr>
            <w:r>
              <w:rPr>
                <w:rFonts w:ascii="Arial" w:hAnsi="Arial" w:cs="Arial"/>
                <w:b/>
                <w:sz w:val="22"/>
                <w:szCs w:val="22"/>
              </w:rPr>
              <w:t>Moderate</w:t>
            </w:r>
          </w:p>
          <w:p w:rsidR="00B81489" w:rsidRDefault="00B81489" w:rsidP="00854C1F">
            <w:pPr>
              <w:shd w:val="clear" w:color="auto" w:fill="EDEEB2"/>
              <w:rPr>
                <w:rFonts w:ascii="Arial" w:hAnsi="Arial" w:cs="Arial"/>
                <w:b/>
                <w:sz w:val="22"/>
                <w:szCs w:val="22"/>
              </w:rPr>
            </w:pPr>
            <w:r>
              <w:rPr>
                <w:rFonts w:ascii="Arial" w:hAnsi="Arial" w:cs="Arial"/>
                <w:b/>
                <w:sz w:val="22"/>
                <w:szCs w:val="22"/>
              </w:rPr>
              <w:t>45-88</w:t>
            </w:r>
          </w:p>
        </w:tc>
        <w:tc>
          <w:tcPr>
            <w:tcW w:w="2771" w:type="dxa"/>
            <w:shd w:val="clear" w:color="auto" w:fill="8DB3E2" w:themeFill="text2" w:themeFillTint="66"/>
          </w:tcPr>
          <w:p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High</w:t>
            </w:r>
          </w:p>
          <w:p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89 - 133</w:t>
            </w:r>
          </w:p>
        </w:tc>
        <w:tc>
          <w:tcPr>
            <w:tcW w:w="2772" w:type="dxa"/>
            <w:gridSpan w:val="2"/>
            <w:shd w:val="clear" w:color="auto" w:fill="D99594" w:themeFill="accent2" w:themeFillTint="99"/>
          </w:tcPr>
          <w:p w:rsidR="00B81489" w:rsidRDefault="00B81489" w:rsidP="00854C1F">
            <w:pPr>
              <w:rPr>
                <w:rFonts w:ascii="Arial" w:hAnsi="Arial" w:cs="Arial"/>
                <w:b/>
                <w:sz w:val="22"/>
                <w:szCs w:val="22"/>
              </w:rPr>
            </w:pPr>
            <w:r>
              <w:rPr>
                <w:rFonts w:ascii="Arial" w:hAnsi="Arial" w:cs="Arial"/>
                <w:b/>
                <w:sz w:val="22"/>
                <w:szCs w:val="22"/>
              </w:rPr>
              <w:t>Severe</w:t>
            </w:r>
          </w:p>
          <w:p w:rsidR="00B81489" w:rsidRDefault="00B81489" w:rsidP="00854C1F">
            <w:pPr>
              <w:rPr>
                <w:rFonts w:ascii="Arial" w:hAnsi="Arial" w:cs="Arial"/>
                <w:b/>
                <w:sz w:val="22"/>
                <w:szCs w:val="22"/>
              </w:rPr>
            </w:pPr>
            <w:r>
              <w:rPr>
                <w:rFonts w:ascii="Arial" w:hAnsi="Arial" w:cs="Arial"/>
                <w:b/>
                <w:sz w:val="22"/>
                <w:szCs w:val="22"/>
              </w:rPr>
              <w:t>134-176</w:t>
            </w:r>
          </w:p>
        </w:tc>
      </w:tr>
    </w:tbl>
    <w:p w:rsidR="00D57E45" w:rsidRDefault="00D57E45" w:rsidP="00854C1F"/>
    <w:tbl>
      <w:tblPr>
        <w:tblStyle w:val="TableGrid"/>
        <w:tblW w:w="11086" w:type="dxa"/>
        <w:tblInd w:w="-1168" w:type="dxa"/>
        <w:tblLayout w:type="fixed"/>
        <w:tblLook w:val="01E0" w:firstRow="1" w:lastRow="1" w:firstColumn="1" w:lastColumn="1" w:noHBand="0" w:noVBand="0"/>
      </w:tblPr>
      <w:tblGrid>
        <w:gridCol w:w="2771"/>
        <w:gridCol w:w="2772"/>
        <w:gridCol w:w="2771"/>
        <w:gridCol w:w="2772"/>
      </w:tblGrid>
      <w:tr w:rsidR="00B81489" w:rsidRPr="00B81489" w:rsidTr="00854C1F">
        <w:tc>
          <w:tcPr>
            <w:tcW w:w="11086" w:type="dxa"/>
            <w:gridSpan w:val="4"/>
            <w:shd w:val="clear" w:color="auto" w:fill="8DB3E2" w:themeFill="text2" w:themeFillTint="66"/>
            <w:vAlign w:val="center"/>
          </w:tcPr>
          <w:p w:rsidR="00B81489" w:rsidRPr="00B81489" w:rsidRDefault="00B81489" w:rsidP="00854C1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(PGR Programmes)</w:t>
            </w:r>
            <w:r w:rsidRPr="00B81489">
              <w:rPr>
                <w:rFonts w:ascii="Arial" w:hAnsi="Arial" w:cs="Arial"/>
                <w:b/>
                <w:color w:val="000000" w:themeColor="text1"/>
                <w:sz w:val="22"/>
                <w:szCs w:val="22"/>
              </w:rPr>
              <w:t>:</w:t>
            </w:r>
          </w:p>
        </w:tc>
      </w:tr>
      <w:tr w:rsidR="00B81489" w:rsidTr="00854C1F">
        <w:tc>
          <w:tcPr>
            <w:tcW w:w="2771" w:type="dxa"/>
            <w:shd w:val="clear" w:color="auto" w:fill="C2D69B" w:themeFill="accent3" w:themeFillTint="99"/>
          </w:tcPr>
          <w:p w:rsidR="00B81489" w:rsidRDefault="00B81489" w:rsidP="00854C1F">
            <w:pPr>
              <w:rPr>
                <w:rFonts w:ascii="Arial" w:hAnsi="Arial" w:cs="Arial"/>
                <w:b/>
                <w:sz w:val="22"/>
                <w:szCs w:val="22"/>
              </w:rPr>
            </w:pPr>
            <w:r>
              <w:rPr>
                <w:rFonts w:ascii="Arial" w:hAnsi="Arial" w:cs="Arial"/>
                <w:b/>
                <w:sz w:val="22"/>
                <w:szCs w:val="22"/>
              </w:rPr>
              <w:t>Low</w:t>
            </w:r>
          </w:p>
          <w:p w:rsidR="00B81489" w:rsidRPr="00B81489" w:rsidRDefault="00B81489" w:rsidP="00854C1F">
            <w:pPr>
              <w:pStyle w:val="ListParagraph"/>
              <w:numPr>
                <w:ilvl w:val="0"/>
                <w:numId w:val="4"/>
              </w:numPr>
              <w:rPr>
                <w:rFonts w:ascii="Arial" w:hAnsi="Arial" w:cs="Arial"/>
                <w:b/>
                <w:sz w:val="22"/>
                <w:szCs w:val="22"/>
              </w:rPr>
            </w:pPr>
            <w:r>
              <w:rPr>
                <w:rFonts w:ascii="Arial" w:hAnsi="Arial" w:cs="Arial"/>
                <w:b/>
                <w:sz w:val="22"/>
                <w:szCs w:val="22"/>
              </w:rPr>
              <w:t>47</w:t>
            </w:r>
          </w:p>
        </w:tc>
        <w:tc>
          <w:tcPr>
            <w:tcW w:w="2772" w:type="dxa"/>
            <w:shd w:val="clear" w:color="auto" w:fill="8DB3E2" w:themeFill="text2" w:themeFillTint="66"/>
          </w:tcPr>
          <w:p w:rsidR="00B81489" w:rsidRDefault="00B81489" w:rsidP="00854C1F">
            <w:pPr>
              <w:shd w:val="clear" w:color="auto" w:fill="EDEEB2"/>
              <w:rPr>
                <w:rFonts w:ascii="Arial" w:hAnsi="Arial" w:cs="Arial"/>
                <w:b/>
                <w:sz w:val="22"/>
                <w:szCs w:val="22"/>
              </w:rPr>
            </w:pPr>
            <w:r>
              <w:rPr>
                <w:rFonts w:ascii="Arial" w:hAnsi="Arial" w:cs="Arial"/>
                <w:b/>
                <w:sz w:val="22"/>
                <w:szCs w:val="22"/>
              </w:rPr>
              <w:t>Moderate</w:t>
            </w:r>
          </w:p>
          <w:p w:rsidR="00B81489" w:rsidRDefault="00B81489" w:rsidP="00854C1F">
            <w:pPr>
              <w:shd w:val="clear" w:color="auto" w:fill="EDEEB2"/>
              <w:rPr>
                <w:rFonts w:ascii="Arial" w:hAnsi="Arial" w:cs="Arial"/>
                <w:b/>
                <w:sz w:val="22"/>
                <w:szCs w:val="22"/>
              </w:rPr>
            </w:pPr>
            <w:r>
              <w:rPr>
                <w:rFonts w:ascii="Arial" w:hAnsi="Arial" w:cs="Arial"/>
                <w:b/>
                <w:sz w:val="22"/>
                <w:szCs w:val="22"/>
              </w:rPr>
              <w:t>48-94</w:t>
            </w:r>
          </w:p>
        </w:tc>
        <w:tc>
          <w:tcPr>
            <w:tcW w:w="2771" w:type="dxa"/>
            <w:shd w:val="clear" w:color="auto" w:fill="8DB3E2" w:themeFill="text2" w:themeFillTint="66"/>
          </w:tcPr>
          <w:p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High</w:t>
            </w:r>
          </w:p>
          <w:p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95 - 141</w:t>
            </w:r>
          </w:p>
        </w:tc>
        <w:tc>
          <w:tcPr>
            <w:tcW w:w="2772" w:type="dxa"/>
            <w:shd w:val="clear" w:color="auto" w:fill="D99594" w:themeFill="accent2" w:themeFillTint="99"/>
          </w:tcPr>
          <w:p w:rsidR="00B81489" w:rsidRDefault="00B81489" w:rsidP="00854C1F">
            <w:pPr>
              <w:rPr>
                <w:rFonts w:ascii="Arial" w:hAnsi="Arial" w:cs="Arial"/>
                <w:b/>
                <w:sz w:val="22"/>
                <w:szCs w:val="22"/>
              </w:rPr>
            </w:pPr>
            <w:r>
              <w:rPr>
                <w:rFonts w:ascii="Arial" w:hAnsi="Arial" w:cs="Arial"/>
                <w:b/>
                <w:sz w:val="22"/>
                <w:szCs w:val="22"/>
              </w:rPr>
              <w:t>Severe</w:t>
            </w:r>
          </w:p>
          <w:p w:rsidR="00B81489" w:rsidRDefault="00B81489" w:rsidP="00854C1F">
            <w:pPr>
              <w:rPr>
                <w:rFonts w:ascii="Arial" w:hAnsi="Arial" w:cs="Arial"/>
                <w:b/>
                <w:sz w:val="22"/>
                <w:szCs w:val="22"/>
              </w:rPr>
            </w:pPr>
            <w:r>
              <w:rPr>
                <w:rFonts w:ascii="Arial" w:hAnsi="Arial" w:cs="Arial"/>
                <w:b/>
                <w:sz w:val="22"/>
                <w:szCs w:val="22"/>
              </w:rPr>
              <w:t>142 - 188</w:t>
            </w:r>
          </w:p>
        </w:tc>
      </w:tr>
    </w:tbl>
    <w:p w:rsidR="00D57E45" w:rsidRDefault="00D57E45" w:rsidP="00854C1F">
      <w:pPr>
        <w:spacing w:after="200" w:line="276" w:lineRule="auto"/>
      </w:pPr>
      <w:r>
        <w:br w:type="page"/>
      </w:r>
    </w:p>
    <w:p w:rsidR="00D57E45" w:rsidRDefault="00D57E45" w:rsidP="00854C1F">
      <w:pPr>
        <w:sectPr w:rsidR="00D57E45" w:rsidSect="00A80C05">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824"/>
        <w:gridCol w:w="2001"/>
        <w:gridCol w:w="2083"/>
        <w:gridCol w:w="1890"/>
        <w:gridCol w:w="2075"/>
        <w:gridCol w:w="1967"/>
        <w:gridCol w:w="2113"/>
      </w:tblGrid>
      <w:tr w:rsidR="00D57E45" w:rsidTr="00D57E45">
        <w:trPr>
          <w:trHeight w:val="521"/>
        </w:trPr>
        <w:tc>
          <w:tcPr>
            <w:tcW w:w="2029" w:type="dxa"/>
            <w:tcBorders>
              <w:top w:val="nil"/>
              <w:left w:val="nil"/>
              <w:bottom w:val="nil"/>
              <w:right w:val="nil"/>
            </w:tcBorders>
          </w:tcPr>
          <w:p w:rsidR="00D57E45" w:rsidRDefault="00D57E45" w:rsidP="00854C1F">
            <w:pPr>
              <w:pStyle w:val="BodyText"/>
              <w:rPr>
                <w:rFonts w:ascii="Arial" w:hAnsi="Arial" w:cs="Arial"/>
                <w:color w:val="002060"/>
                <w:szCs w:val="22"/>
              </w:rPr>
            </w:pPr>
          </w:p>
        </w:tc>
        <w:tc>
          <w:tcPr>
            <w:tcW w:w="2231" w:type="dxa"/>
            <w:tcBorders>
              <w:top w:val="nil"/>
              <w:left w:val="nil"/>
              <w:bottom w:val="nil"/>
            </w:tcBorders>
          </w:tcPr>
          <w:p w:rsidR="00D57E45" w:rsidRDefault="00D57E45" w:rsidP="00854C1F">
            <w:pPr>
              <w:pStyle w:val="BodyText"/>
              <w:rPr>
                <w:rFonts w:ascii="Arial" w:hAnsi="Arial" w:cs="Arial"/>
                <w:color w:val="002060"/>
                <w:szCs w:val="22"/>
              </w:rPr>
            </w:pPr>
          </w:p>
        </w:tc>
        <w:tc>
          <w:tcPr>
            <w:tcW w:w="11231" w:type="dxa"/>
            <w:gridSpan w:val="5"/>
            <w:shd w:val="clear" w:color="auto" w:fill="002060"/>
            <w:vAlign w:val="center"/>
          </w:tcPr>
          <w:p w:rsidR="00D57E45" w:rsidRPr="005137A9" w:rsidRDefault="00D57E45" w:rsidP="00854C1F">
            <w:pPr>
              <w:pStyle w:val="BodyText"/>
              <w:rPr>
                <w:rFonts w:ascii="Arial" w:hAnsi="Arial" w:cs="Arial"/>
                <w:b/>
                <w:color w:val="002060"/>
                <w:szCs w:val="22"/>
              </w:rPr>
            </w:pPr>
            <w:r w:rsidRPr="0042458D">
              <w:rPr>
                <w:rFonts w:ascii="Arial" w:hAnsi="Arial" w:cs="Arial"/>
                <w:b/>
                <w:color w:val="FFC000"/>
                <w:szCs w:val="22"/>
              </w:rPr>
              <w:t>Consequences</w:t>
            </w:r>
          </w:p>
        </w:tc>
      </w:tr>
      <w:tr w:rsidR="00D57E45" w:rsidTr="00D57E45">
        <w:trPr>
          <w:trHeight w:val="542"/>
        </w:trPr>
        <w:tc>
          <w:tcPr>
            <w:tcW w:w="2029" w:type="dxa"/>
            <w:tcBorders>
              <w:top w:val="nil"/>
              <w:left w:val="nil"/>
              <w:right w:val="nil"/>
            </w:tcBorders>
          </w:tcPr>
          <w:p w:rsidR="00D57E45" w:rsidRDefault="00D57E45" w:rsidP="00854C1F">
            <w:pPr>
              <w:pStyle w:val="BodyText"/>
              <w:rPr>
                <w:rFonts w:ascii="Arial" w:hAnsi="Arial" w:cs="Arial"/>
                <w:color w:val="002060"/>
                <w:szCs w:val="22"/>
              </w:rPr>
            </w:pPr>
          </w:p>
        </w:tc>
        <w:tc>
          <w:tcPr>
            <w:tcW w:w="2231" w:type="dxa"/>
            <w:tcBorders>
              <w:top w:val="nil"/>
              <w:left w:val="nil"/>
            </w:tcBorders>
          </w:tcPr>
          <w:p w:rsidR="00D57E45" w:rsidRDefault="00D57E45" w:rsidP="00854C1F">
            <w:pPr>
              <w:pStyle w:val="BodyText"/>
              <w:rPr>
                <w:rFonts w:ascii="Arial" w:hAnsi="Arial" w:cs="Arial"/>
                <w:color w:val="002060"/>
                <w:szCs w:val="22"/>
              </w:rPr>
            </w:pPr>
          </w:p>
        </w:tc>
        <w:tc>
          <w:tcPr>
            <w:tcW w:w="2312"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1</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Insignificant</w:t>
            </w:r>
          </w:p>
          <w:p w:rsidR="00D57E45" w:rsidRDefault="00D57E45" w:rsidP="00854C1F">
            <w:pPr>
              <w:pStyle w:val="BodyText"/>
              <w:rPr>
                <w:rFonts w:ascii="Arial" w:hAnsi="Arial" w:cs="Arial"/>
                <w:color w:val="002060"/>
                <w:szCs w:val="22"/>
              </w:rPr>
            </w:pPr>
            <w:r>
              <w:rPr>
                <w:rFonts w:ascii="Arial" w:hAnsi="Arial" w:cs="Arial"/>
                <w:color w:val="002060"/>
                <w:szCs w:val="22"/>
              </w:rPr>
              <w:t>No injuries/ minimal financial loss</w:t>
            </w:r>
          </w:p>
        </w:tc>
        <w:tc>
          <w:tcPr>
            <w:tcW w:w="2164"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2</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Minor</w:t>
            </w:r>
          </w:p>
          <w:p w:rsidR="00D57E45" w:rsidRDefault="00D57E45" w:rsidP="00854C1F">
            <w:pPr>
              <w:pStyle w:val="BodyText"/>
              <w:rPr>
                <w:rFonts w:ascii="Arial" w:hAnsi="Arial" w:cs="Arial"/>
                <w:color w:val="002060"/>
                <w:szCs w:val="22"/>
              </w:rPr>
            </w:pPr>
            <w:r>
              <w:rPr>
                <w:rFonts w:ascii="Arial" w:hAnsi="Arial" w:cs="Arial"/>
                <w:color w:val="002060"/>
                <w:szCs w:val="22"/>
              </w:rPr>
              <w:t xml:space="preserve">First aid treatment/ medium financial loss </w:t>
            </w:r>
          </w:p>
        </w:tc>
        <w:tc>
          <w:tcPr>
            <w:tcW w:w="2256"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3</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Moderate</w:t>
            </w:r>
          </w:p>
          <w:p w:rsidR="00D57E45" w:rsidRDefault="00D57E45" w:rsidP="00854C1F">
            <w:pPr>
              <w:pStyle w:val="BodyText"/>
              <w:rPr>
                <w:rFonts w:ascii="Arial" w:hAnsi="Arial" w:cs="Arial"/>
                <w:color w:val="002060"/>
                <w:szCs w:val="22"/>
              </w:rPr>
            </w:pPr>
            <w:r>
              <w:rPr>
                <w:rFonts w:ascii="Arial" w:hAnsi="Arial" w:cs="Arial"/>
                <w:color w:val="002060"/>
                <w:szCs w:val="22"/>
              </w:rPr>
              <w:t xml:space="preserve">Medical treatment/high financial loss </w:t>
            </w:r>
          </w:p>
        </w:tc>
        <w:tc>
          <w:tcPr>
            <w:tcW w:w="2164"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4</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Major</w:t>
            </w:r>
          </w:p>
          <w:p w:rsidR="00D57E45" w:rsidRDefault="00D57E45" w:rsidP="00854C1F">
            <w:pPr>
              <w:pStyle w:val="BodyText"/>
              <w:rPr>
                <w:rFonts w:ascii="Arial" w:hAnsi="Arial" w:cs="Arial"/>
                <w:color w:val="002060"/>
                <w:szCs w:val="22"/>
              </w:rPr>
            </w:pPr>
            <w:r>
              <w:rPr>
                <w:rFonts w:ascii="Arial" w:hAnsi="Arial" w:cs="Arial"/>
                <w:color w:val="002060"/>
                <w:szCs w:val="22"/>
              </w:rPr>
              <w:t xml:space="preserve">Hospitalised/ large financial loss </w:t>
            </w:r>
          </w:p>
        </w:tc>
        <w:tc>
          <w:tcPr>
            <w:tcW w:w="2333"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5</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Catastrophic</w:t>
            </w:r>
          </w:p>
          <w:p w:rsidR="00D57E45" w:rsidRDefault="00D57E45" w:rsidP="00854C1F">
            <w:pPr>
              <w:pStyle w:val="BodyText"/>
              <w:rPr>
                <w:rFonts w:ascii="Arial" w:hAnsi="Arial" w:cs="Arial"/>
                <w:color w:val="002060"/>
                <w:szCs w:val="22"/>
              </w:rPr>
            </w:pPr>
            <w:r>
              <w:rPr>
                <w:rFonts w:ascii="Arial" w:hAnsi="Arial" w:cs="Arial"/>
                <w:color w:val="002060"/>
                <w:szCs w:val="22"/>
              </w:rPr>
              <w:t>Death/ Massive Financial Loss</w:t>
            </w:r>
          </w:p>
        </w:tc>
      </w:tr>
      <w:tr w:rsidR="00D57E45" w:rsidTr="00D57E45">
        <w:trPr>
          <w:trHeight w:val="521"/>
        </w:trPr>
        <w:tc>
          <w:tcPr>
            <w:tcW w:w="2029" w:type="dxa"/>
            <w:vMerge w:val="restart"/>
            <w:shd w:val="clear" w:color="auto" w:fill="002060"/>
            <w:vAlign w:val="center"/>
          </w:tcPr>
          <w:p w:rsidR="00D57E45" w:rsidRPr="0042458D" w:rsidRDefault="00926606" w:rsidP="00854C1F">
            <w:pPr>
              <w:pStyle w:val="BodyText"/>
              <w:rPr>
                <w:rFonts w:ascii="Arial" w:hAnsi="Arial" w:cs="Arial"/>
                <w:b/>
                <w:color w:val="002060"/>
                <w:szCs w:val="22"/>
              </w:rPr>
            </w:pPr>
            <w:r w:rsidRPr="0042458D">
              <w:rPr>
                <w:rFonts w:ascii="Arial" w:hAnsi="Arial" w:cs="Arial"/>
                <w:b/>
                <w:color w:val="FFC000"/>
                <w:szCs w:val="22"/>
              </w:rPr>
              <w:t>Likelihood</w:t>
            </w:r>
          </w:p>
        </w:tc>
        <w:tc>
          <w:tcPr>
            <w:tcW w:w="2231"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5</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Almost Certain</w:t>
            </w:r>
          </w:p>
          <w:p w:rsidR="00D57E45" w:rsidRDefault="00D57E45" w:rsidP="00854C1F">
            <w:pPr>
              <w:pStyle w:val="BodyText"/>
              <w:rPr>
                <w:rFonts w:ascii="Arial" w:hAnsi="Arial" w:cs="Arial"/>
                <w:color w:val="002060"/>
                <w:szCs w:val="22"/>
              </w:rPr>
            </w:pPr>
            <w:r>
              <w:rPr>
                <w:rFonts w:ascii="Arial" w:hAnsi="Arial" w:cs="Arial"/>
                <w:color w:val="002060"/>
                <w:szCs w:val="22"/>
              </w:rPr>
              <w:t xml:space="preserve">Often occurs/ once a week </w:t>
            </w:r>
          </w:p>
        </w:tc>
        <w:tc>
          <w:tcPr>
            <w:tcW w:w="2312"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5</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10</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256"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15</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164" w:type="dxa"/>
            <w:shd w:val="clear" w:color="auto" w:fill="FF00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20</w:t>
            </w:r>
          </w:p>
          <w:p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c>
          <w:tcPr>
            <w:tcW w:w="2333" w:type="dxa"/>
            <w:shd w:val="clear" w:color="auto" w:fill="FF00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25</w:t>
            </w:r>
          </w:p>
          <w:p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r>
      <w:tr w:rsidR="00D57E45" w:rsidTr="00D57E45">
        <w:trPr>
          <w:trHeight w:val="542"/>
        </w:trPr>
        <w:tc>
          <w:tcPr>
            <w:tcW w:w="2029" w:type="dxa"/>
            <w:vMerge/>
            <w:shd w:val="clear" w:color="auto" w:fill="002060"/>
          </w:tcPr>
          <w:p w:rsidR="00D57E45" w:rsidRDefault="00D57E45" w:rsidP="00854C1F">
            <w:pPr>
              <w:pStyle w:val="BodyText"/>
              <w:rPr>
                <w:rFonts w:ascii="Arial" w:hAnsi="Arial" w:cs="Arial"/>
                <w:color w:val="002060"/>
                <w:szCs w:val="22"/>
              </w:rPr>
            </w:pPr>
          </w:p>
        </w:tc>
        <w:tc>
          <w:tcPr>
            <w:tcW w:w="2231"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4</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Likely</w:t>
            </w:r>
          </w:p>
          <w:p w:rsidR="00D57E45" w:rsidRDefault="00D57E45" w:rsidP="00854C1F">
            <w:pPr>
              <w:pStyle w:val="BodyText"/>
              <w:rPr>
                <w:rFonts w:ascii="Arial" w:hAnsi="Arial" w:cs="Arial"/>
                <w:color w:val="002060"/>
                <w:szCs w:val="22"/>
              </w:rPr>
            </w:pPr>
            <w:r>
              <w:rPr>
                <w:rFonts w:ascii="Arial" w:hAnsi="Arial" w:cs="Arial"/>
                <w:color w:val="002060"/>
                <w:szCs w:val="22"/>
              </w:rPr>
              <w:t xml:space="preserve">Could easily happen/ once a week </w:t>
            </w:r>
          </w:p>
        </w:tc>
        <w:tc>
          <w:tcPr>
            <w:tcW w:w="2312"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4</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8</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256"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12</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164" w:type="dxa"/>
            <w:shd w:val="clear" w:color="auto" w:fill="FF00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16</w:t>
            </w:r>
          </w:p>
          <w:p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c>
          <w:tcPr>
            <w:tcW w:w="2333" w:type="dxa"/>
            <w:shd w:val="clear" w:color="auto" w:fill="FF00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20</w:t>
            </w:r>
          </w:p>
          <w:p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r>
      <w:tr w:rsidR="00D57E45" w:rsidTr="00D57E45">
        <w:trPr>
          <w:trHeight w:val="542"/>
        </w:trPr>
        <w:tc>
          <w:tcPr>
            <w:tcW w:w="2029" w:type="dxa"/>
            <w:vMerge/>
            <w:shd w:val="clear" w:color="auto" w:fill="002060"/>
          </w:tcPr>
          <w:p w:rsidR="00D57E45" w:rsidRDefault="00D57E45" w:rsidP="00854C1F">
            <w:pPr>
              <w:pStyle w:val="BodyText"/>
              <w:rPr>
                <w:rFonts w:ascii="Arial" w:hAnsi="Arial" w:cs="Arial"/>
                <w:color w:val="002060"/>
                <w:szCs w:val="22"/>
              </w:rPr>
            </w:pPr>
          </w:p>
        </w:tc>
        <w:tc>
          <w:tcPr>
            <w:tcW w:w="2231"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3</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Possible</w:t>
            </w:r>
          </w:p>
          <w:p w:rsidR="00D57E45" w:rsidRDefault="00D57E45" w:rsidP="00854C1F">
            <w:pPr>
              <w:pStyle w:val="BodyText"/>
              <w:rPr>
                <w:rFonts w:ascii="Arial" w:hAnsi="Arial" w:cs="Arial"/>
                <w:color w:val="002060"/>
                <w:szCs w:val="22"/>
              </w:rPr>
            </w:pPr>
            <w:r>
              <w:rPr>
                <w:rFonts w:ascii="Arial" w:hAnsi="Arial" w:cs="Arial"/>
                <w:color w:val="002060"/>
                <w:szCs w:val="22"/>
              </w:rPr>
              <w:t xml:space="preserve">Could happen/ happen once a year </w:t>
            </w:r>
          </w:p>
        </w:tc>
        <w:tc>
          <w:tcPr>
            <w:tcW w:w="2312" w:type="dxa"/>
            <w:shd w:val="clear" w:color="auto" w:fill="92D05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3</w:t>
            </w:r>
          </w:p>
          <w:p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6</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256"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9</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12</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333"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15</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r>
      <w:tr w:rsidR="00D57E45" w:rsidTr="00D57E45">
        <w:trPr>
          <w:trHeight w:val="563"/>
        </w:trPr>
        <w:tc>
          <w:tcPr>
            <w:tcW w:w="2029" w:type="dxa"/>
            <w:vMerge/>
            <w:shd w:val="clear" w:color="auto" w:fill="002060"/>
          </w:tcPr>
          <w:p w:rsidR="00D57E45" w:rsidRDefault="00D57E45" w:rsidP="00854C1F">
            <w:pPr>
              <w:pStyle w:val="BodyText"/>
              <w:rPr>
                <w:rFonts w:ascii="Arial" w:hAnsi="Arial" w:cs="Arial"/>
                <w:color w:val="002060"/>
                <w:szCs w:val="22"/>
              </w:rPr>
            </w:pPr>
          </w:p>
        </w:tc>
        <w:tc>
          <w:tcPr>
            <w:tcW w:w="2231"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2</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Unlikely</w:t>
            </w:r>
          </w:p>
          <w:p w:rsidR="00D57E45" w:rsidRDefault="00D57E45" w:rsidP="00854C1F">
            <w:pPr>
              <w:pStyle w:val="BodyText"/>
              <w:rPr>
                <w:rFonts w:ascii="Arial" w:hAnsi="Arial" w:cs="Arial"/>
                <w:color w:val="002060"/>
                <w:szCs w:val="22"/>
              </w:rPr>
            </w:pPr>
            <w:r>
              <w:rPr>
                <w:rFonts w:ascii="Arial" w:hAnsi="Arial" w:cs="Arial"/>
                <w:color w:val="002060"/>
                <w:szCs w:val="22"/>
              </w:rPr>
              <w:t>Hasn’t’ yet happened but could happen</w:t>
            </w:r>
          </w:p>
        </w:tc>
        <w:tc>
          <w:tcPr>
            <w:tcW w:w="2312" w:type="dxa"/>
            <w:shd w:val="clear" w:color="auto" w:fill="92D05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2</w:t>
            </w:r>
          </w:p>
          <w:p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4</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256"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6</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8</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333" w:type="dxa"/>
            <w:shd w:val="clear" w:color="auto" w:fill="FF99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10</w:t>
            </w:r>
          </w:p>
          <w:p w:rsidR="00D57E45" w:rsidRDefault="00D57E45" w:rsidP="00854C1F">
            <w:pPr>
              <w:pStyle w:val="BodyText"/>
              <w:rPr>
                <w:rFonts w:ascii="Arial" w:hAnsi="Arial" w:cs="Arial"/>
                <w:color w:val="002060"/>
                <w:szCs w:val="22"/>
              </w:rPr>
            </w:pPr>
            <w:r>
              <w:rPr>
                <w:rFonts w:ascii="Arial" w:hAnsi="Arial" w:cs="Arial"/>
                <w:color w:val="002060"/>
                <w:szCs w:val="22"/>
              </w:rPr>
              <w:t>High</w:t>
            </w:r>
          </w:p>
        </w:tc>
      </w:tr>
      <w:tr w:rsidR="00D57E45" w:rsidTr="00D57E45">
        <w:trPr>
          <w:trHeight w:val="542"/>
        </w:trPr>
        <w:tc>
          <w:tcPr>
            <w:tcW w:w="2029" w:type="dxa"/>
            <w:vMerge/>
            <w:shd w:val="clear" w:color="auto" w:fill="002060"/>
          </w:tcPr>
          <w:p w:rsidR="00D57E45" w:rsidRDefault="00D57E45" w:rsidP="00854C1F">
            <w:pPr>
              <w:pStyle w:val="BodyText"/>
              <w:rPr>
                <w:rFonts w:ascii="Arial" w:hAnsi="Arial" w:cs="Arial"/>
                <w:color w:val="002060"/>
                <w:szCs w:val="22"/>
              </w:rPr>
            </w:pPr>
          </w:p>
        </w:tc>
        <w:tc>
          <w:tcPr>
            <w:tcW w:w="2231" w:type="dxa"/>
            <w:vAlign w:val="center"/>
          </w:tcPr>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1</w:t>
            </w:r>
          </w:p>
          <w:p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Rare</w:t>
            </w:r>
          </w:p>
          <w:p w:rsidR="00D57E45" w:rsidRDefault="00D57E45" w:rsidP="00854C1F">
            <w:pPr>
              <w:pStyle w:val="BodyText"/>
              <w:rPr>
                <w:rFonts w:ascii="Arial" w:hAnsi="Arial" w:cs="Arial"/>
                <w:color w:val="002060"/>
                <w:szCs w:val="22"/>
              </w:rPr>
            </w:pPr>
            <w:r>
              <w:rPr>
                <w:rFonts w:ascii="Arial" w:hAnsi="Arial" w:cs="Arial"/>
                <w:color w:val="002060"/>
                <w:szCs w:val="22"/>
              </w:rPr>
              <w:t>Conceivable but 1/100 year event</w:t>
            </w:r>
          </w:p>
        </w:tc>
        <w:tc>
          <w:tcPr>
            <w:tcW w:w="2312" w:type="dxa"/>
            <w:shd w:val="clear" w:color="auto" w:fill="92D05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1</w:t>
            </w:r>
          </w:p>
          <w:p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92D05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2</w:t>
            </w:r>
          </w:p>
          <w:p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256" w:type="dxa"/>
            <w:shd w:val="clear" w:color="auto" w:fill="92D05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3</w:t>
            </w:r>
          </w:p>
          <w:p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4</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333" w:type="dxa"/>
            <w:shd w:val="clear" w:color="auto" w:fill="FFFF00"/>
            <w:vAlign w:val="center"/>
          </w:tcPr>
          <w:p w:rsidR="00D57E45" w:rsidRDefault="00D57E45" w:rsidP="00854C1F">
            <w:pPr>
              <w:pStyle w:val="BodyText"/>
              <w:rPr>
                <w:rFonts w:ascii="Arial" w:hAnsi="Arial" w:cs="Arial"/>
                <w:color w:val="002060"/>
                <w:szCs w:val="22"/>
              </w:rPr>
            </w:pPr>
            <w:r>
              <w:rPr>
                <w:rFonts w:ascii="Arial" w:hAnsi="Arial" w:cs="Arial"/>
                <w:color w:val="002060"/>
                <w:szCs w:val="22"/>
              </w:rPr>
              <w:t>5</w:t>
            </w:r>
          </w:p>
          <w:p w:rsidR="00D57E45" w:rsidRDefault="00D57E45" w:rsidP="00854C1F">
            <w:pPr>
              <w:pStyle w:val="BodyText"/>
              <w:rPr>
                <w:rFonts w:ascii="Arial" w:hAnsi="Arial" w:cs="Arial"/>
                <w:color w:val="002060"/>
                <w:szCs w:val="22"/>
              </w:rPr>
            </w:pPr>
            <w:r>
              <w:rPr>
                <w:rFonts w:ascii="Arial" w:hAnsi="Arial" w:cs="Arial"/>
                <w:color w:val="002060"/>
                <w:szCs w:val="22"/>
              </w:rPr>
              <w:t>Moderate</w:t>
            </w:r>
          </w:p>
        </w:tc>
      </w:tr>
    </w:tbl>
    <w:p w:rsidR="00206856" w:rsidRDefault="000B4AA7" w:rsidP="00854C1F">
      <w:bookmarkStart w:id="0" w:name="_GoBack"/>
      <w:bookmarkEnd w:id="0"/>
      <w:r w:rsidRPr="000B4AA7">
        <w:rPr>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Sect="00D57E4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1F" w:rsidRDefault="00854C1F" w:rsidP="000B4AA7">
      <w:r>
        <w:separator/>
      </w:r>
    </w:p>
  </w:endnote>
  <w:endnote w:type="continuationSeparator" w:id="0">
    <w:p w:rsidR="00854C1F" w:rsidRDefault="00854C1F"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0069"/>
      <w:docPartObj>
        <w:docPartGallery w:val="Page Numbers (Bottom of Page)"/>
        <w:docPartUnique/>
      </w:docPartObj>
    </w:sdtPr>
    <w:sdtContent>
      <w:sdt>
        <w:sdtPr>
          <w:id w:val="296185678"/>
          <w:docPartObj>
            <w:docPartGallery w:val="Page Numbers (Top of Page)"/>
            <w:docPartUnique/>
          </w:docPartObj>
        </w:sdtPr>
        <w:sdtContent>
          <w:p w:rsidR="00854C1F" w:rsidRDefault="00854C1F">
            <w:pPr>
              <w:pStyle w:val="Footer"/>
              <w:jc w:val="right"/>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926606">
              <w:rPr>
                <w:rFonts w:ascii="Arial" w:hAnsi="Arial" w:cs="Arial"/>
                <w:b/>
                <w:bCs/>
                <w:noProof/>
                <w:sz w:val="20"/>
                <w:szCs w:val="20"/>
              </w:rPr>
              <w:t>8</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926606">
              <w:rPr>
                <w:rFonts w:ascii="Arial" w:hAnsi="Arial" w:cs="Arial"/>
                <w:b/>
                <w:bCs/>
                <w:noProof/>
                <w:sz w:val="20"/>
                <w:szCs w:val="20"/>
              </w:rPr>
              <w:t>9</w:t>
            </w:r>
            <w:r w:rsidRPr="0046505A">
              <w:rPr>
                <w:rFonts w:ascii="Arial" w:hAnsi="Arial" w:cs="Arial"/>
                <w:b/>
                <w:bCs/>
                <w:sz w:val="20"/>
                <w:szCs w:val="20"/>
              </w:rPr>
              <w:fldChar w:fldCharType="end"/>
            </w:r>
          </w:p>
        </w:sdtContent>
      </w:sdt>
    </w:sdtContent>
  </w:sdt>
  <w:p w:rsidR="00854C1F" w:rsidRDefault="0085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9856097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854C1F" w:rsidRPr="0046505A" w:rsidRDefault="00854C1F">
            <w:pPr>
              <w:pStyle w:val="Footer"/>
              <w:jc w:val="right"/>
              <w:rPr>
                <w:rFonts w:ascii="Arial" w:hAnsi="Arial" w:cs="Arial"/>
                <w:sz w:val="20"/>
                <w:szCs w:val="20"/>
              </w:rPr>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926606">
              <w:rPr>
                <w:rFonts w:ascii="Arial" w:hAnsi="Arial" w:cs="Arial"/>
                <w:b/>
                <w:bCs/>
                <w:noProof/>
                <w:sz w:val="20"/>
                <w:szCs w:val="20"/>
              </w:rPr>
              <w:t>9</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926606">
              <w:rPr>
                <w:rFonts w:ascii="Arial" w:hAnsi="Arial" w:cs="Arial"/>
                <w:b/>
                <w:bCs/>
                <w:noProof/>
                <w:sz w:val="20"/>
                <w:szCs w:val="20"/>
              </w:rPr>
              <w:t>9</w:t>
            </w:r>
            <w:r w:rsidRPr="0046505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1F" w:rsidRDefault="00854C1F" w:rsidP="000B4AA7">
      <w:r>
        <w:separator/>
      </w:r>
    </w:p>
  </w:footnote>
  <w:footnote w:type="continuationSeparator" w:id="0">
    <w:p w:rsidR="00854C1F" w:rsidRDefault="00854C1F"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1F" w:rsidRDefault="00854C1F">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56B9C146" wp14:editId="2F387F5C">
              <wp:simplePos x="0" y="0"/>
              <wp:positionH relativeFrom="page">
                <wp:align>right</wp:align>
              </wp:positionH>
              <wp:positionV relativeFrom="paragraph">
                <wp:posOffset>-440055</wp:posOffset>
              </wp:positionV>
              <wp:extent cx="10677525" cy="6191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0677525" cy="619125"/>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3"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2505075" y="95049"/>
                          <a:ext cx="4962526" cy="419100"/>
                        </a:xfrm>
                        <a:prstGeom prst="rect">
                          <a:avLst/>
                        </a:prstGeom>
                        <a:noFill/>
                        <a:ln w="9525">
                          <a:noFill/>
                          <a:miter lim="800000"/>
                          <a:headEnd/>
                          <a:tailEnd/>
                        </a:ln>
                      </wps:spPr>
                      <wps:txbx>
                        <w:txbxContent>
                          <w:p w:rsidR="00854C1F" w:rsidRPr="0046505A" w:rsidRDefault="00854C1F"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RISK ASSESSMENT GUIDELINES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B9C146" id="Group 2" o:spid="_x0000_s1026" style="position:absolute;margin-left:789.55pt;margin-top:-34.65pt;width:840.75pt;height:48.75pt;z-index:251666944;mso-position-horizontal:right;mso-position-horizontal-relative:page;mso-width-relative:margin;mso-height-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25050;top:950;width:496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54C1F" w:rsidRPr="0046505A" w:rsidRDefault="00854C1F"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RISK ASSESSMENT GUIDELINES</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D61"/>
    <w:multiLevelType w:val="hybridMultilevel"/>
    <w:tmpl w:val="92A4276A"/>
    <w:lvl w:ilvl="0" w:tplc="8DB00F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D35C6"/>
    <w:multiLevelType w:val="hybridMultilevel"/>
    <w:tmpl w:val="78E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6565C"/>
    <w:multiLevelType w:val="hybridMultilevel"/>
    <w:tmpl w:val="362EDBE6"/>
    <w:lvl w:ilvl="0" w:tplc="A22E377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B1DCC"/>
    <w:multiLevelType w:val="hybridMultilevel"/>
    <w:tmpl w:val="BAFC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B4AA7"/>
    <w:rsid w:val="0014700A"/>
    <w:rsid w:val="0015550A"/>
    <w:rsid w:val="001C0262"/>
    <w:rsid w:val="00201F0F"/>
    <w:rsid w:val="0020619D"/>
    <w:rsid w:val="00206856"/>
    <w:rsid w:val="00252CDC"/>
    <w:rsid w:val="0027068F"/>
    <w:rsid w:val="00296CDA"/>
    <w:rsid w:val="002C622C"/>
    <w:rsid w:val="002D6B4C"/>
    <w:rsid w:val="003357FD"/>
    <w:rsid w:val="00384A82"/>
    <w:rsid w:val="003A27B0"/>
    <w:rsid w:val="003D482F"/>
    <w:rsid w:val="0046505A"/>
    <w:rsid w:val="00490EC3"/>
    <w:rsid w:val="004A4800"/>
    <w:rsid w:val="004A4CA3"/>
    <w:rsid w:val="0054414D"/>
    <w:rsid w:val="005F2794"/>
    <w:rsid w:val="00600512"/>
    <w:rsid w:val="00607AAF"/>
    <w:rsid w:val="00614C1F"/>
    <w:rsid w:val="006612A9"/>
    <w:rsid w:val="006F6D61"/>
    <w:rsid w:val="007125F6"/>
    <w:rsid w:val="00752281"/>
    <w:rsid w:val="0076259C"/>
    <w:rsid w:val="00763DCC"/>
    <w:rsid w:val="007C46D5"/>
    <w:rsid w:val="00854C1F"/>
    <w:rsid w:val="00857965"/>
    <w:rsid w:val="00890B5B"/>
    <w:rsid w:val="008C73A9"/>
    <w:rsid w:val="008D480A"/>
    <w:rsid w:val="00926606"/>
    <w:rsid w:val="00981A05"/>
    <w:rsid w:val="00990AEC"/>
    <w:rsid w:val="009942AD"/>
    <w:rsid w:val="009B5548"/>
    <w:rsid w:val="009B6327"/>
    <w:rsid w:val="009F264A"/>
    <w:rsid w:val="009F29E9"/>
    <w:rsid w:val="00A25501"/>
    <w:rsid w:val="00A64CE3"/>
    <w:rsid w:val="00A80C05"/>
    <w:rsid w:val="00AA046B"/>
    <w:rsid w:val="00AA077B"/>
    <w:rsid w:val="00AC3F88"/>
    <w:rsid w:val="00AC7F6F"/>
    <w:rsid w:val="00AD0581"/>
    <w:rsid w:val="00B26F9A"/>
    <w:rsid w:val="00B81489"/>
    <w:rsid w:val="00BD7DCD"/>
    <w:rsid w:val="00C16A52"/>
    <w:rsid w:val="00C67CD3"/>
    <w:rsid w:val="00CE17BB"/>
    <w:rsid w:val="00CF493A"/>
    <w:rsid w:val="00D10FB6"/>
    <w:rsid w:val="00D2739E"/>
    <w:rsid w:val="00D57539"/>
    <w:rsid w:val="00D57E45"/>
    <w:rsid w:val="00DC05E2"/>
    <w:rsid w:val="00E00BA6"/>
    <w:rsid w:val="00E15FA4"/>
    <w:rsid w:val="00E86E89"/>
    <w:rsid w:val="00E92332"/>
    <w:rsid w:val="00EC702D"/>
    <w:rsid w:val="00F03DBE"/>
    <w:rsid w:val="00F56F61"/>
    <w:rsid w:val="00FB1155"/>
    <w:rsid w:val="00FD22E5"/>
    <w:rsid w:val="00FF05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5DA510"/>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3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20619D"/>
    <w:pPr>
      <w:ind w:left="720"/>
      <w:contextualSpacing/>
    </w:pPr>
  </w:style>
  <w:style w:type="paragraph" w:styleId="BodyText">
    <w:name w:val="Body Text"/>
    <w:basedOn w:val="Normal"/>
    <w:link w:val="BodyTextChar"/>
    <w:rsid w:val="00D57E45"/>
    <w:pPr>
      <w:widowControl w:val="0"/>
      <w:tabs>
        <w:tab w:val="left" w:pos="360"/>
        <w:tab w:val="left" w:pos="720"/>
        <w:tab w:val="left" w:pos="6840"/>
        <w:tab w:val="left" w:pos="7470"/>
        <w:tab w:val="left" w:pos="8100"/>
        <w:tab w:val="left" w:pos="8730"/>
        <w:tab w:val="left" w:pos="9360"/>
      </w:tabs>
    </w:pPr>
    <w:rPr>
      <w:rFonts w:ascii="Book Antiqua" w:hAnsi="Book Antiqua"/>
      <w:sz w:val="22"/>
      <w:szCs w:val="20"/>
      <w:lang w:val="en-US" w:eastAsia="en-US"/>
    </w:rPr>
  </w:style>
  <w:style w:type="character" w:customStyle="1" w:styleId="BodyTextChar">
    <w:name w:val="Body Text Char"/>
    <w:basedOn w:val="DefaultParagraphFont"/>
    <w:link w:val="BodyText"/>
    <w:rsid w:val="00D57E45"/>
    <w:rPr>
      <w:rFonts w:ascii="Book Antiqua" w:eastAsia="Times New Roman" w:hAnsi="Book Antiqu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yservices.swansea.ac.uk/?page_id=356"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ademicprogrammes@swansea.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2540</Words>
  <Characters>14478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Parketny Joanna.</cp:lastModifiedBy>
  <cp:revision>2</cp:revision>
  <cp:lastPrinted>2019-11-12T11:19:00Z</cp:lastPrinted>
  <dcterms:created xsi:type="dcterms:W3CDTF">2019-11-12T13:34:00Z</dcterms:created>
  <dcterms:modified xsi:type="dcterms:W3CDTF">2019-11-12T13:34:00Z</dcterms:modified>
</cp:coreProperties>
</file>