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0F" w:rsidRPr="006A590F" w:rsidRDefault="006A590F" w:rsidP="006A590F">
      <w:pPr>
        <w:jc w:val="center"/>
      </w:pPr>
      <w:proofErr w:type="spellStart"/>
      <w:r w:rsidRPr="006A590F">
        <w:rPr>
          <w:b/>
          <w:bCs/>
        </w:rPr>
        <w:t>Newidiadau</w:t>
      </w:r>
      <w:proofErr w:type="spellEnd"/>
      <w:r w:rsidRPr="006A590F">
        <w:rPr>
          <w:b/>
          <w:bCs/>
        </w:rPr>
        <w:t xml:space="preserve"> y </w:t>
      </w:r>
      <w:proofErr w:type="spellStart"/>
      <w:proofErr w:type="gramStart"/>
      <w:r w:rsidRPr="006A590F">
        <w:rPr>
          <w:b/>
          <w:bCs/>
        </w:rPr>
        <w:t>mae</w:t>
      </w:r>
      <w:proofErr w:type="spellEnd"/>
      <w:proofErr w:type="gramEnd"/>
      <w:r w:rsidRPr="006A590F">
        <w:rPr>
          <w:b/>
          <w:bCs/>
        </w:rPr>
        <w:t xml:space="preserve"> </w:t>
      </w:r>
      <w:proofErr w:type="spellStart"/>
      <w:r w:rsidRPr="006A590F">
        <w:rPr>
          <w:b/>
          <w:bCs/>
        </w:rPr>
        <w:t>angen</w:t>
      </w:r>
      <w:proofErr w:type="spellEnd"/>
      <w:r w:rsidRPr="006A590F">
        <w:rPr>
          <w:b/>
          <w:bCs/>
        </w:rPr>
        <w:t xml:space="preserve"> </w:t>
      </w:r>
      <w:proofErr w:type="spellStart"/>
      <w:r w:rsidRPr="006A590F">
        <w:rPr>
          <w:b/>
          <w:bCs/>
        </w:rPr>
        <w:t>i'r</w:t>
      </w:r>
      <w:proofErr w:type="spellEnd"/>
      <w:r w:rsidRPr="006A590F">
        <w:rPr>
          <w:b/>
          <w:bCs/>
        </w:rPr>
        <w:t xml:space="preserve"> </w:t>
      </w:r>
      <w:proofErr w:type="spellStart"/>
      <w:r w:rsidRPr="006A590F">
        <w:rPr>
          <w:b/>
          <w:bCs/>
        </w:rPr>
        <w:t>Brifysgol</w:t>
      </w:r>
      <w:proofErr w:type="spellEnd"/>
      <w:r w:rsidRPr="006A590F">
        <w:rPr>
          <w:b/>
          <w:bCs/>
        </w:rPr>
        <w:t xml:space="preserve"> </w:t>
      </w:r>
      <w:proofErr w:type="spellStart"/>
      <w:r w:rsidRPr="006A590F">
        <w:rPr>
          <w:b/>
          <w:bCs/>
        </w:rPr>
        <w:t>eu</w:t>
      </w:r>
      <w:proofErr w:type="spellEnd"/>
      <w:r w:rsidRPr="006A590F">
        <w:rPr>
          <w:b/>
          <w:bCs/>
        </w:rPr>
        <w:t xml:space="preserve"> </w:t>
      </w:r>
      <w:proofErr w:type="spellStart"/>
      <w:r w:rsidRPr="006A590F">
        <w:rPr>
          <w:b/>
          <w:bCs/>
        </w:rPr>
        <w:t>cymeradwyo</w:t>
      </w:r>
      <w:proofErr w:type="spellEnd"/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3"/>
        <w:gridCol w:w="5393"/>
      </w:tblGrid>
      <w:tr w:rsidR="006A590F" w:rsidRPr="006A590F" w:rsidTr="001E5A87">
        <w:trPr>
          <w:tblCellSpacing w:w="15" w:type="dxa"/>
        </w:trPr>
        <w:tc>
          <w:tcPr>
            <w:tcW w:w="358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b/>
                <w:bCs/>
                <w:lang w:val="cy-GB"/>
              </w:rPr>
              <w:t>Maes Newid</w:t>
            </w:r>
          </w:p>
        </w:tc>
        <w:tc>
          <w:tcPr>
            <w:tcW w:w="5348" w:type="dxa"/>
            <w:hideMark/>
          </w:tcPr>
          <w:p w:rsidR="006A590F" w:rsidRPr="006A590F" w:rsidRDefault="006A590F" w:rsidP="006A590F">
            <w:pPr>
              <w:rPr>
                <w:b/>
              </w:rPr>
            </w:pPr>
            <w:r w:rsidRPr="006A590F">
              <w:rPr>
                <w:b/>
                <w:bCs/>
                <w:lang w:val="cy-GB"/>
              </w:rPr>
              <w:t>Disgrifiad</w:t>
            </w:r>
          </w:p>
        </w:tc>
      </w:tr>
      <w:tr w:rsidR="006A590F" w:rsidRPr="006A590F" w:rsidTr="001E5A87">
        <w:trPr>
          <w:tblCellSpacing w:w="15" w:type="dxa"/>
        </w:trPr>
        <w:tc>
          <w:tcPr>
            <w:tcW w:w="358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Newidiadau i deitl rhaglen.</w:t>
            </w:r>
          </w:p>
        </w:tc>
        <w:tc>
          <w:tcPr>
            <w:tcW w:w="534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Newidiadau i deitl cyffredinol rhaglen. Mae'n rhaid i'r teitl adlewyrchu'r cynnwys academaidd a bod yn hawdd ei farchnata er mwyn gwella'r potensial am recriwtio, felly dylai'r tîm Gwybodaeth am y Farchnad ei gymeradwyo yn gyntaf.</w:t>
            </w:r>
          </w:p>
        </w:tc>
      </w:tr>
      <w:tr w:rsidR="006A590F" w:rsidRPr="006A590F" w:rsidTr="001E5A87">
        <w:trPr>
          <w:tblCellSpacing w:w="15" w:type="dxa"/>
        </w:trPr>
        <w:tc>
          <w:tcPr>
            <w:tcW w:w="358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Newidiadau i’r lleoliad cyflwyno.</w:t>
            </w:r>
          </w:p>
        </w:tc>
        <w:tc>
          <w:tcPr>
            <w:tcW w:w="534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Newidiadau ynghylch lle caiff y rhaglen ei chyflwyno, yn arbennig lle caiff y rhaglen ei chyflwyno ar y cyd â phartner (gartref neu dramor) i sicrhau y gellir cyflwyno uniondeb academaidd a phrofiad myfyrwyr o safon deg.</w:t>
            </w:r>
          </w:p>
        </w:tc>
      </w:tr>
      <w:tr w:rsidR="006A590F" w:rsidRPr="006A590F" w:rsidTr="001E5A87">
        <w:trPr>
          <w:tblCellSpacing w:w="15" w:type="dxa"/>
        </w:trPr>
        <w:tc>
          <w:tcPr>
            <w:tcW w:w="358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Ychwanegu partner at y broses gyflwyno.</w:t>
            </w:r>
          </w:p>
        </w:tc>
        <w:tc>
          <w:tcPr>
            <w:tcW w:w="534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 xml:space="preserve">Newidiadau lle mae partner yn chwarae rôl wrth gyflwyno'r rhaglen (gan gynnwys rhyddfreinio neu ddilysu). Mae'n rhaid i'r </w:t>
            </w:r>
            <w:r w:rsidRPr="006A590F">
              <w:rPr>
                <w:b/>
                <w:bCs/>
                <w:lang w:val="cy-GB"/>
              </w:rPr>
              <w:t xml:space="preserve">Bwrdd Partneriaethau Cydweithredol </w:t>
            </w:r>
            <w:r w:rsidRPr="006A590F">
              <w:rPr>
                <w:lang w:val="cy-GB"/>
              </w:rPr>
              <w:t>gymeradwyo partneriaid newydd hefyd.</w:t>
            </w:r>
          </w:p>
        </w:tc>
      </w:tr>
      <w:tr w:rsidR="006A590F" w:rsidRPr="006A590F" w:rsidTr="001E5A87">
        <w:trPr>
          <w:tblCellSpacing w:w="15" w:type="dxa"/>
        </w:trPr>
        <w:tc>
          <w:tcPr>
            <w:tcW w:w="358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Newidiadau i’r dull cyflwyno (e.e. pellter, ar-lein, rhan-amser).</w:t>
            </w:r>
          </w:p>
        </w:tc>
        <w:tc>
          <w:tcPr>
            <w:tcW w:w="534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Rhaglen lle newidir y dull cyflwyno o'r fersiwn gymeradwy safonol, yn enwedig darpariaeth gymysg, ar-lein neu o bell, i sicrhau bod taith y myfyrwyr yn gadarn ac y cynhelir profiad y myfyrwyr.</w:t>
            </w:r>
          </w:p>
        </w:tc>
      </w:tr>
      <w:tr w:rsidR="006A590F" w:rsidRPr="006A590F" w:rsidTr="001E5A87">
        <w:trPr>
          <w:tblCellSpacing w:w="15" w:type="dxa"/>
        </w:trPr>
        <w:tc>
          <w:tcPr>
            <w:tcW w:w="358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Newidiadau i hyd y rhaglen.</w:t>
            </w:r>
          </w:p>
        </w:tc>
        <w:tc>
          <w:tcPr>
            <w:tcW w:w="534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Newidiadau i hyd cyffredinol y rhaglen, er enghraifft, sefydlu gradd gychwynnol uwch (3-4 blynedd), gan greu rhaglen Feistr ran-amser 2 flynedd. Diben hwn yw sicrhau bod taith a phrofiad y myfyrwyr yn ddichonadwy.</w:t>
            </w:r>
          </w:p>
        </w:tc>
      </w:tr>
      <w:tr w:rsidR="006A590F" w:rsidRPr="006A590F" w:rsidTr="001E5A87">
        <w:trPr>
          <w:trHeight w:val="532"/>
          <w:tblCellSpacing w:w="15" w:type="dxa"/>
        </w:trPr>
        <w:tc>
          <w:tcPr>
            <w:tcW w:w="358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Newidiadau i nifer y credydau.</w:t>
            </w:r>
          </w:p>
        </w:tc>
        <w:tc>
          <w:tcPr>
            <w:tcW w:w="534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Newidiadau i nifer y credydau, yn enwedig os bydd hyn yn effeithio ar daith neu brofiad y myfyrwyr, neu os bydd yn cynnwys posibilrwydd modiwlau sydd â chredydau ychwanegol a allai gynyddu llwyth gwaith y myfyrwyr.</w:t>
            </w:r>
          </w:p>
        </w:tc>
      </w:tr>
      <w:tr w:rsidR="006A590F" w:rsidRPr="006A590F" w:rsidTr="001E5A87">
        <w:trPr>
          <w:tblCellSpacing w:w="15" w:type="dxa"/>
        </w:trPr>
        <w:tc>
          <w:tcPr>
            <w:tcW w:w="358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Newidiadau i strwythur y rhaglen.</w:t>
            </w:r>
          </w:p>
        </w:tc>
        <w:tc>
          <w:tcPr>
            <w:tcW w:w="534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Newidiadau mawr i strwythur y rhaglen, gan gynnwys adolygu maint y modiwl, newidiadau mawr i'r drefn gyflwyno neu ychwanegu elfennau sylweddol at y rhaglen.</w:t>
            </w:r>
          </w:p>
          <w:p w:rsidR="006A590F" w:rsidRPr="006A590F" w:rsidRDefault="006A590F" w:rsidP="006A590F">
            <w:r w:rsidRPr="006A590F">
              <w:rPr>
                <w:lang w:val="cy-GB"/>
              </w:rPr>
              <w:t xml:space="preserve">Byddai'r </w:t>
            </w:r>
            <w:r w:rsidRPr="006A590F">
              <w:rPr>
                <w:b/>
                <w:bCs/>
                <w:lang w:val="cy-GB"/>
              </w:rPr>
              <w:t>Pwyllgor Cymeradwyo Rhaglenni</w:t>
            </w:r>
            <w:r w:rsidRPr="006A590F">
              <w:rPr>
                <w:lang w:val="cy-GB"/>
              </w:rPr>
              <w:t>'n sicrhau bod taith y myfyrwyr yn ddichonadwy ac y byddai profiad y myfyrwyr yn cael ei wella gan y newidiadau.</w:t>
            </w:r>
          </w:p>
        </w:tc>
      </w:tr>
      <w:tr w:rsidR="006A590F" w:rsidRPr="006A590F" w:rsidTr="001E5A87">
        <w:trPr>
          <w:cantSplit/>
          <w:tblCellSpacing w:w="15" w:type="dxa"/>
        </w:trPr>
        <w:tc>
          <w:tcPr>
            <w:tcW w:w="358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Ychwanegu blwyddyn neu semester dramor neu mewn diwydiant.</w:t>
            </w:r>
          </w:p>
        </w:tc>
        <w:tc>
          <w:tcPr>
            <w:tcW w:w="5348" w:type="dxa"/>
            <w:vAlign w:val="center"/>
            <w:hideMark/>
          </w:tcPr>
          <w:p w:rsidR="006A590F" w:rsidRDefault="006A590F" w:rsidP="006A590F">
            <w:pPr>
              <w:rPr>
                <w:lang w:val="cy-GB"/>
              </w:rPr>
            </w:pPr>
            <w:r w:rsidRPr="006A590F">
              <w:rPr>
                <w:lang w:val="cy-GB"/>
              </w:rPr>
              <w:t>Mae'r Brifysgol yn annog yr holl raglenni i gynnwys cyfnodau dramor neu mewn diwydiant i fyfyrwyr ac mae'r broses hon yn galluogi'r Pwyllgor Cymeradwyo Rhaglenni i symleiddio cymeradwyaeth wrth oruchwylio taith a phrofiad y myfyrwyr a chynlluniau rheoli ar gyfer cyfnodau symudedd yn effeithiol.</w:t>
            </w:r>
          </w:p>
          <w:p w:rsidR="006A590F" w:rsidRPr="006A590F" w:rsidRDefault="006A590F" w:rsidP="006A590F">
            <w:r w:rsidRPr="006A590F">
              <w:rPr>
                <w:lang w:val="cy-GB"/>
              </w:rPr>
              <w:t xml:space="preserve">Mae'r Brifysgol yn gofyn i'r holl gyfnodau  astudio symudol gael eu hasesu'n effeithiol, yn unol â'r </w:t>
            </w:r>
            <w:r w:rsidRPr="006A590F">
              <w:rPr>
                <w:b/>
                <w:bCs/>
                <w:lang w:val="cy-GB"/>
              </w:rPr>
              <w:t>rheoliadau a’r canllawiau ynghylch symudedd myfyrwyr.</w:t>
            </w:r>
          </w:p>
        </w:tc>
      </w:tr>
      <w:tr w:rsidR="006A590F" w:rsidRPr="006A590F" w:rsidTr="001E5A87">
        <w:trPr>
          <w:tblCellSpacing w:w="15" w:type="dxa"/>
        </w:trPr>
        <w:tc>
          <w:tcPr>
            <w:tcW w:w="3588" w:type="dxa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Newidiadau sylweddol i Ddeilliannau Dysgu'r Rhaglen.</w:t>
            </w:r>
          </w:p>
        </w:tc>
        <w:tc>
          <w:tcPr>
            <w:tcW w:w="534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 xml:space="preserve">Newidiadau i ddeilliannau dysgu cymeradwy'r rhaglen. Bydd y Pwyllgor Cymeradwyo Rhaglenni'n sicrhau y cynhelir safonau'r rhaglen a chyfanrwydd y cwricwlwm drwy gydol y newidiadau a bod yr effaith ar y strategaeth  asesu wedi cael ei hystyried. Bydd hyn yn gofyn am </w:t>
            </w:r>
            <w:r w:rsidRPr="006A590F">
              <w:rPr>
                <w:b/>
                <w:bCs/>
                <w:lang w:val="cy-GB"/>
              </w:rPr>
              <w:t>Fap Cwricwlwm diweddar.</w:t>
            </w:r>
          </w:p>
        </w:tc>
      </w:tr>
      <w:tr w:rsidR="006A590F" w:rsidRPr="006A590F" w:rsidTr="001E5A87">
        <w:trPr>
          <w:tblCellSpacing w:w="15" w:type="dxa"/>
        </w:trPr>
        <w:tc>
          <w:tcPr>
            <w:tcW w:w="358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Newidiadau i fodiwlau craidd neu orfodol.</w:t>
            </w:r>
          </w:p>
        </w:tc>
        <w:tc>
          <w:tcPr>
            <w:tcW w:w="534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 xml:space="preserve">Newidiadau i'r modiwlau cymeradwy craidd a/neu orfodol, gan y bydd y rhain yn sylfaen i'r maes llafur a bydd y Pwyllgor Cymeradwyo Rhaglenni'n sicrhau y cynhelir uniondeb y rhaglen a'r cwricwlwm drwy gydol y newidiadau. Bydd hyn yn gofyn am </w:t>
            </w:r>
            <w:r w:rsidRPr="006A590F">
              <w:rPr>
                <w:b/>
                <w:bCs/>
                <w:lang w:val="cy-GB"/>
              </w:rPr>
              <w:t xml:space="preserve">Fap Cwricwlwm </w:t>
            </w:r>
            <w:r w:rsidRPr="006A590F">
              <w:rPr>
                <w:lang w:val="cy-GB"/>
              </w:rPr>
              <w:t xml:space="preserve">a </w:t>
            </w:r>
            <w:r w:rsidRPr="006A590F">
              <w:rPr>
                <w:b/>
                <w:bCs/>
                <w:lang w:val="cy-GB"/>
              </w:rPr>
              <w:t>Strategaeth Asesu diweddar.</w:t>
            </w:r>
          </w:p>
        </w:tc>
      </w:tr>
      <w:tr w:rsidR="006A590F" w:rsidRPr="006A590F" w:rsidTr="001E5A87">
        <w:trPr>
          <w:tblCellSpacing w:w="15" w:type="dxa"/>
        </w:trPr>
        <w:tc>
          <w:tcPr>
            <w:tcW w:w="358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Newidiadau cyffredinol sylweddol i'r Strategaeth Asesu ac Adborth (e.e. newid i asesu ar lefel y rhaglen).</w:t>
            </w:r>
          </w:p>
        </w:tc>
        <w:tc>
          <w:tcPr>
            <w:tcW w:w="5348" w:type="dxa"/>
            <w:vAlign w:val="center"/>
            <w:hideMark/>
          </w:tcPr>
          <w:p w:rsidR="006A590F" w:rsidRDefault="006A590F" w:rsidP="006A590F">
            <w:pPr>
              <w:rPr>
                <w:lang w:val="cy-GB"/>
              </w:rPr>
            </w:pPr>
            <w:r w:rsidRPr="006A590F">
              <w:rPr>
                <w:lang w:val="cy-GB"/>
              </w:rPr>
              <w:t xml:space="preserve">Wrth i'r Brifysgol symud ymlaen a chwilio am ymagweddau mwy arloesol ac effeithiol, disgwylir i'r Colegau chwilio am newidiadau sylweddol.  Bydd y Pwyllgor Cymeradwyo Rhaglenni a'r Aseswr Allanol yn adolygu  newidiadau mawr i batrymau asesu ar draws y rhaglen gyfan (nid modiwlau unigol) a bydd hyn yn gofyn am </w:t>
            </w:r>
            <w:r w:rsidRPr="006A590F">
              <w:rPr>
                <w:b/>
                <w:bCs/>
                <w:lang w:val="cy-GB"/>
              </w:rPr>
              <w:t xml:space="preserve">Strategaeth Asesu </w:t>
            </w:r>
            <w:r w:rsidRPr="006A590F">
              <w:rPr>
                <w:lang w:val="cy-GB"/>
              </w:rPr>
              <w:t>ddiwygiedig.</w:t>
            </w:r>
          </w:p>
          <w:p w:rsidR="006A590F" w:rsidRPr="006A590F" w:rsidRDefault="006A590F" w:rsidP="006A590F">
            <w:r w:rsidRPr="006A590F">
              <w:rPr>
                <w:lang w:val="cy-GB"/>
              </w:rPr>
              <w:t>Bydd y pwyllgor yn chwilio am enghreifftiau o arfer effeithiol i'w rhannu yn y Brifysgol hefyd.</w:t>
            </w:r>
          </w:p>
        </w:tc>
      </w:tr>
      <w:tr w:rsidR="006A590F" w:rsidRPr="006A590F" w:rsidTr="001E5A87">
        <w:trPr>
          <w:tblCellSpacing w:w="15" w:type="dxa"/>
        </w:trPr>
        <w:tc>
          <w:tcPr>
            <w:tcW w:w="358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Newidiadau i fodiwlau dysgu annibynnol dan gyfarwyddyd ar gyfer rhaglenni ôl-raddedig a addysgir.</w:t>
            </w:r>
          </w:p>
        </w:tc>
        <w:tc>
          <w:tcPr>
            <w:tcW w:w="534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Newidiadau i fodiwlau dysgu annibynnol dan gyfarwyddyd ar lefel ôl-raddedig a addysgir, er enghraifft, newid rhwng traethawd estynedig traddodiadol a phrosiect sy'n canolbwyntio ar waith, neu dorri'r dysgu'n flociau sydd â llai o gredydau. O wybod bod hyn yn hanfodol i raglenni Meistr, mae'n rhaid craffu ar newidiadau'n ofalus.</w:t>
            </w:r>
          </w:p>
        </w:tc>
      </w:tr>
      <w:tr w:rsidR="006A590F" w:rsidRPr="006A590F" w:rsidTr="001E5A87">
        <w:trPr>
          <w:cantSplit/>
          <w:tblCellSpacing w:w="15" w:type="dxa"/>
        </w:trPr>
        <w:tc>
          <w:tcPr>
            <w:tcW w:w="358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>Ychwanegu neu newid cymwysterau ymadael.</w:t>
            </w:r>
          </w:p>
        </w:tc>
        <w:tc>
          <w:tcPr>
            <w:tcW w:w="5348" w:type="dxa"/>
            <w:vAlign w:val="center"/>
            <w:hideMark/>
          </w:tcPr>
          <w:p w:rsidR="006A590F" w:rsidRPr="006A590F" w:rsidRDefault="006A590F" w:rsidP="006A590F">
            <w:r w:rsidRPr="006A590F">
              <w:rPr>
                <w:lang w:val="cy-GB"/>
              </w:rPr>
              <w:t xml:space="preserve">Unrhyw newidiadau i'r cymwysterau ymadael i sicrhau bod y cynnwys academaidd a'r hyn sydd wedi'i gwblhau erbyn i'r myfyriwr adael yn cyd-fynd â gofynion y cymhwyster.  </w:t>
            </w:r>
          </w:p>
        </w:tc>
        <w:bookmarkStart w:id="0" w:name="_GoBack"/>
        <w:bookmarkEnd w:id="0"/>
      </w:tr>
    </w:tbl>
    <w:p w:rsidR="006A590F" w:rsidRPr="006A590F" w:rsidRDefault="006A590F" w:rsidP="006A590F"/>
    <w:p w:rsidR="00DE0EAF" w:rsidRPr="006A590F" w:rsidRDefault="00DE0EAF" w:rsidP="006A590F"/>
    <w:sectPr w:rsidR="00DE0EAF" w:rsidRPr="006A5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AF"/>
    <w:rsid w:val="004B260C"/>
    <w:rsid w:val="00542F02"/>
    <w:rsid w:val="006A590F"/>
    <w:rsid w:val="009A4D4C"/>
    <w:rsid w:val="00AB757C"/>
    <w:rsid w:val="00D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D66A"/>
  <w15:chartTrackingRefBased/>
  <w15:docId w15:val="{1B85BDA3-EF13-430D-85CE-7435039D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E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Parketny Joanna.</dc:creator>
  <cp:keywords/>
  <dc:description/>
  <cp:lastModifiedBy>Parketny Joanna.</cp:lastModifiedBy>
  <cp:revision>3</cp:revision>
  <dcterms:created xsi:type="dcterms:W3CDTF">2019-09-11T08:49:00Z</dcterms:created>
  <dcterms:modified xsi:type="dcterms:W3CDTF">2019-09-11T08:58:00Z</dcterms:modified>
</cp:coreProperties>
</file>