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0A" w:rsidRDefault="009C54AC" w:rsidP="0019700A">
      <w:pPr>
        <w:jc w:val="center"/>
        <w:rPr>
          <w:rStyle w:val="Strong"/>
          <w:sz w:val="28"/>
        </w:rPr>
      </w:pPr>
      <w:proofErr w:type="spellStart"/>
      <w:r w:rsidRPr="009C54AC">
        <w:rPr>
          <w:rStyle w:val="Strong"/>
          <w:sz w:val="28"/>
        </w:rPr>
        <w:t>Newidiadau</w:t>
      </w:r>
      <w:proofErr w:type="spellEnd"/>
      <w:r w:rsidRPr="009C54AC">
        <w:rPr>
          <w:rStyle w:val="Strong"/>
          <w:sz w:val="28"/>
        </w:rPr>
        <w:t xml:space="preserve"> y </w:t>
      </w:r>
      <w:proofErr w:type="spellStart"/>
      <w:r w:rsidRPr="009C54AC">
        <w:rPr>
          <w:rStyle w:val="Strong"/>
          <w:sz w:val="28"/>
        </w:rPr>
        <w:t>gellir</w:t>
      </w:r>
      <w:proofErr w:type="spellEnd"/>
      <w:r w:rsidRPr="009C54AC">
        <w:rPr>
          <w:rStyle w:val="Strong"/>
          <w:sz w:val="28"/>
        </w:rPr>
        <w:t xml:space="preserve"> </w:t>
      </w:r>
      <w:proofErr w:type="spellStart"/>
      <w:r w:rsidRPr="009C54AC">
        <w:rPr>
          <w:rStyle w:val="Strong"/>
          <w:sz w:val="28"/>
        </w:rPr>
        <w:t>eu</w:t>
      </w:r>
      <w:proofErr w:type="spellEnd"/>
      <w:r w:rsidRPr="009C54AC">
        <w:rPr>
          <w:rStyle w:val="Strong"/>
          <w:sz w:val="28"/>
        </w:rPr>
        <w:t xml:space="preserve"> </w:t>
      </w:r>
      <w:proofErr w:type="spellStart"/>
      <w:r w:rsidRPr="009C54AC">
        <w:rPr>
          <w:rStyle w:val="Strong"/>
          <w:sz w:val="28"/>
        </w:rPr>
        <w:t>cymeradwyo</w:t>
      </w:r>
      <w:proofErr w:type="spellEnd"/>
      <w:r w:rsidRPr="009C54AC">
        <w:rPr>
          <w:rStyle w:val="Strong"/>
          <w:sz w:val="28"/>
        </w:rPr>
        <w:t xml:space="preserve"> </w:t>
      </w:r>
      <w:proofErr w:type="spellStart"/>
      <w:r w:rsidRPr="009C54AC">
        <w:rPr>
          <w:rStyle w:val="Strong"/>
          <w:sz w:val="28"/>
        </w:rPr>
        <w:t>gan</w:t>
      </w:r>
      <w:proofErr w:type="spellEnd"/>
      <w:r w:rsidRPr="009C54AC">
        <w:rPr>
          <w:rStyle w:val="Strong"/>
          <w:sz w:val="28"/>
        </w:rPr>
        <w:t xml:space="preserve"> y </w:t>
      </w:r>
      <w:proofErr w:type="spellStart"/>
      <w:r w:rsidRPr="009C54AC">
        <w:rPr>
          <w:rStyle w:val="Strong"/>
          <w:sz w:val="28"/>
        </w:rPr>
        <w:t>Coleg</w:t>
      </w:r>
      <w:proofErr w:type="spellEnd"/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5393"/>
      </w:tblGrid>
      <w:tr w:rsidR="0019700A" w:rsidRPr="0019700A" w:rsidTr="0019700A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Maes Newid</w:t>
            </w:r>
          </w:p>
        </w:tc>
        <w:tc>
          <w:tcPr>
            <w:tcW w:w="553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Disgrifiad</w:t>
            </w:r>
          </w:p>
        </w:tc>
      </w:tr>
      <w:tr w:rsidR="0019700A" w:rsidRPr="0019700A" w:rsidTr="0019700A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Newidiadau i deitlau neu godau modiwlau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53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Gall y Coleg gymeradwyo newidiadau i deitlau modiwlau (ar yr amod nad ydynt yn newid y modiwl yn sylweddol yn gyffredinol) a chodau modiwlau.</w:t>
            </w:r>
          </w:p>
        </w:tc>
      </w:tr>
      <w:tr w:rsidR="0019700A" w:rsidRPr="0019700A" w:rsidTr="0019700A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Newidiadau i'r modiwlau dewisol sydd ar gael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53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Gall y Coleg gymeradwyo</w:t>
            </w: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 newidiadau i fodiwlau dewisol, gan nad yw hyn yn effeithio ar naws gyffredinol y rhaglen.</w:t>
            </w:r>
          </w:p>
        </w:tc>
      </w:tr>
      <w:tr w:rsidR="0019700A" w:rsidRPr="0019700A" w:rsidTr="0019700A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Newidiadau i ddeilliannau dysgu modiwlau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53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Gall y Coleg gymeradw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yo</w:t>
            </w: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 newidiadau i fodiwlau, ar yr amod y cynhelir safonau a lefel Fframwaith ar gyfer Cymwysterau Addysg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Uwch (FHEQ) Deilliannau Dysgu. </w:t>
            </w: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Caiff yr holl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fodiwlau eu hadolygu yn ystod </w:t>
            </w: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cyfnod ail-gymeradwyo neu adolygu ansawdd.</w:t>
            </w:r>
          </w:p>
        </w:tc>
      </w:tr>
      <w:tr w:rsidR="0019700A" w:rsidRPr="0019700A" w:rsidTr="0019700A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Newidiadau i ddulliau asesu modiwlau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53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Gall y Coleg gymeradwyo </w:t>
            </w: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newidiadau i ddulliau asesu modiwlau i gefnogi </w:t>
            </w:r>
            <w:proofErr w:type="spellStart"/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arloesedd</w:t>
            </w:r>
            <w:proofErr w:type="spellEnd"/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 a chreadigrwydd, ar yr amod bod strategaeth ac amrywiaeth cyffredinol yr asesu'n aros yr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un peth neu'n cael eu gwella. </w:t>
            </w: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Bydd angen i'r Brifysgol gymeradwyo newidiadau sylweddol sy'n effeithio ar raglenni.</w:t>
            </w:r>
          </w:p>
        </w:tc>
      </w:tr>
      <w:tr w:rsidR="0019700A" w:rsidRPr="0019700A" w:rsidTr="0019700A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Newidiadau i'r map cwricwlwm o ganlyniad i’r newidiadau uchod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53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Bydd angen gwneud a chymeradwyo  newidiadau i'r map cwricwlwm gan sicrhau y </w:t>
            </w:r>
            <w:proofErr w:type="spellStart"/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lanlwythir</w:t>
            </w:r>
            <w:proofErr w:type="spellEnd"/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 y fersiwn ddiweddaraf i'r System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Cymeradwyo a Rheoli Rhaglenni. </w:t>
            </w: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Sicrhewch fod y Llawlyfr Myfyrwyr yn cael ei ddiweddaru hefyd.</w:t>
            </w:r>
          </w:p>
        </w:tc>
      </w:tr>
      <w:tr w:rsidR="0019700A" w:rsidRPr="0019700A" w:rsidTr="0019700A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Newidiadau i'r strategaeth asesu ac adborth o ganlyniad i’r newidiadau uchod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53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Bydd angen gwneud a chymeradwyo  newidiadau i gynllun y cwricwlwm gan sicrhau y </w:t>
            </w:r>
            <w:proofErr w:type="spellStart"/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lanlwythir</w:t>
            </w:r>
            <w:proofErr w:type="spellEnd"/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 y fersiwn </w:t>
            </w:r>
            <w:proofErr w:type="spellStart"/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ddiweddaredig</w:t>
            </w:r>
            <w:proofErr w:type="spellEnd"/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 xml:space="preserve"> i'r System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Cymeradwyo a Rheoli Rhaglenni. </w:t>
            </w: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Sicrhewch fod y Llawlyfr Myfyrwyr yn cael ei ddiweddaru hefyd.</w:t>
            </w:r>
          </w:p>
        </w:tc>
      </w:tr>
      <w:tr w:rsidR="0019700A" w:rsidRPr="0019700A" w:rsidTr="0019700A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Newidiadau i eiriad manylebau rhaglenni nad yw’n newid naws y rhaglen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535" w:type="dxa"/>
            <w:vAlign w:val="center"/>
            <w:hideMark/>
          </w:tcPr>
          <w:p w:rsidR="0019700A" w:rsidRPr="0019700A" w:rsidRDefault="009C54AC" w:rsidP="0019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sz w:val="24"/>
                <w:szCs w:val="24"/>
                <w:lang w:val="cy-GB"/>
              </w:rPr>
              <w:t>Gan ddibynnu ar raddfa'r newidiadau, efallai na fydd angen cymeradwyo'r rhain yn ffurfiol – gweler Pa newidiadau nad oes angen cymeradwyaeth ffurfiol ar eu cyfer?</w:t>
            </w:r>
          </w:p>
        </w:tc>
      </w:tr>
    </w:tbl>
    <w:p w:rsidR="0019700A" w:rsidRPr="0019700A" w:rsidRDefault="0019700A" w:rsidP="0019700A">
      <w:pPr>
        <w:jc w:val="center"/>
        <w:rPr>
          <w:sz w:val="28"/>
        </w:rPr>
      </w:pPr>
      <w:bookmarkStart w:id="0" w:name="_GoBack"/>
      <w:bookmarkEnd w:id="0"/>
    </w:p>
    <w:sectPr w:rsidR="0019700A" w:rsidRPr="0019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0A"/>
    <w:rsid w:val="0019005B"/>
    <w:rsid w:val="0019700A"/>
    <w:rsid w:val="00542F02"/>
    <w:rsid w:val="009C54AC"/>
    <w:rsid w:val="00A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CB40"/>
  <w15:chartTrackingRefBased/>
  <w15:docId w15:val="{4981B57B-79A5-4532-904E-C6D25462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7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3</cp:revision>
  <dcterms:created xsi:type="dcterms:W3CDTF">2019-09-11T08:45:00Z</dcterms:created>
  <dcterms:modified xsi:type="dcterms:W3CDTF">2019-09-11T08:49:00Z</dcterms:modified>
</cp:coreProperties>
</file>